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7634D" w14:textId="6A1B81A7" w:rsidR="000C013C" w:rsidRDefault="000C013C" w:rsidP="000C013C">
      <w:pPr>
        <w:pStyle w:val="a3"/>
        <w:spacing w:before="120" w:after="120"/>
        <w:ind w:firstLine="562"/>
        <w:jc w:val="center"/>
        <w:rPr>
          <w:rFonts w:hAnsi="宋体" w:hint="eastAsia"/>
          <w:b/>
          <w:sz w:val="28"/>
        </w:rPr>
      </w:pPr>
      <w:r>
        <w:rPr>
          <w:rFonts w:hAnsi="宋体" w:hint="eastAsia"/>
          <w:b/>
          <w:sz w:val="28"/>
        </w:rPr>
        <w:t>实验课教案</w:t>
      </w:r>
      <w:bookmarkStart w:id="0" w:name="_GoBack"/>
      <w:bookmarkEnd w:id="0"/>
    </w:p>
    <w:p w14:paraId="6446915C" w14:textId="77777777" w:rsidR="00795F45" w:rsidRPr="000C013C" w:rsidRDefault="000C06F5" w:rsidP="000C013C">
      <w:pPr>
        <w:pStyle w:val="a3"/>
        <w:spacing w:before="120" w:after="120"/>
        <w:ind w:firstLine="562"/>
        <w:jc w:val="center"/>
        <w:rPr>
          <w:rFonts w:hAnsi="宋体"/>
          <w:b/>
          <w:color w:val="FF0000"/>
          <w:sz w:val="28"/>
        </w:rPr>
      </w:pPr>
      <w:r w:rsidRPr="000C013C">
        <w:rPr>
          <w:rFonts w:hAnsi="宋体" w:hint="eastAsia"/>
          <w:b/>
          <w:color w:val="FF0000"/>
          <w:sz w:val="28"/>
        </w:rPr>
        <w:t>实验1  磺胺醋酰钠的合成</w:t>
      </w:r>
    </w:p>
    <w:p w14:paraId="0243579C" w14:textId="77777777" w:rsidR="00795F45" w:rsidRDefault="000C06F5" w:rsidP="000C013C">
      <w:pPr>
        <w:ind w:left="-181" w:firstLine="422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教学目的</w:t>
      </w:r>
    </w:p>
    <w:p w14:paraId="6C849F56" w14:textId="77777777" w:rsidR="00795F45" w:rsidRPr="000C013C" w:rsidRDefault="000C06F5">
      <w:pPr>
        <w:pStyle w:val="a3"/>
        <w:ind w:left="315" w:hangingChars="150" w:hanging="315"/>
        <w:rPr>
          <w:rFonts w:hAnsi="宋体"/>
          <w:color w:val="FF0000"/>
        </w:rPr>
      </w:pPr>
      <w:r w:rsidRPr="000C013C">
        <w:rPr>
          <w:rFonts w:hAnsi="宋体" w:hint="eastAsia"/>
          <w:color w:val="FF0000"/>
        </w:rPr>
        <w:t>1．掌握磺胺类药物的一般理化性质，并掌握如何利用其理化性质的特点来达到分离提纯产品之目的。</w:t>
      </w:r>
    </w:p>
    <w:p w14:paraId="36E191C4" w14:textId="77777777" w:rsidR="00795F45" w:rsidRPr="000C013C" w:rsidRDefault="000C06F5">
      <w:pPr>
        <w:pStyle w:val="a3"/>
        <w:rPr>
          <w:rFonts w:hAnsi="宋体"/>
          <w:color w:val="FF0000"/>
        </w:rPr>
      </w:pPr>
      <w:r w:rsidRPr="000C013C">
        <w:rPr>
          <w:rFonts w:hAnsi="宋体" w:hint="eastAsia"/>
          <w:color w:val="FF0000"/>
        </w:rPr>
        <w:t>2．掌握乙酰化反应的原理。</w:t>
      </w:r>
    </w:p>
    <w:p w14:paraId="06A1EFC9" w14:textId="77777777" w:rsidR="00795F45" w:rsidRDefault="00795F45" w:rsidP="000C013C">
      <w:pPr>
        <w:ind w:left="-181" w:firstLine="422"/>
        <w:rPr>
          <w:rFonts w:ascii="黑体" w:eastAsia="黑体"/>
          <w:b/>
        </w:rPr>
      </w:pPr>
    </w:p>
    <w:p w14:paraId="0D78B4DC" w14:textId="77777777" w:rsidR="00795F45" w:rsidRDefault="000C06F5" w:rsidP="000C013C">
      <w:pPr>
        <w:ind w:left="-181" w:firstLine="422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本实验讲授提纲及学时分配</w:t>
      </w:r>
    </w:p>
    <w:p w14:paraId="6ABF104B" w14:textId="77777777" w:rsidR="00795F45" w:rsidRPr="000C013C" w:rsidRDefault="000C06F5">
      <w:pPr>
        <w:rPr>
          <w:rFonts w:ascii="宋体" w:hAnsi="宋体"/>
          <w:bCs/>
          <w:color w:val="FF0000"/>
          <w:szCs w:val="21"/>
        </w:rPr>
      </w:pPr>
      <w:r w:rsidRPr="000C013C">
        <w:rPr>
          <w:rFonts w:ascii="宋体" w:hAnsi="宋体" w:hint="eastAsia"/>
          <w:bCs/>
          <w:color w:val="FF0000"/>
          <w:szCs w:val="21"/>
        </w:rPr>
        <w:t>分为三次课，共15学时。</w:t>
      </w:r>
    </w:p>
    <w:p w14:paraId="3EE10C2D" w14:textId="77777777" w:rsidR="00795F45" w:rsidRDefault="00795F45" w:rsidP="000C013C">
      <w:pPr>
        <w:ind w:firstLine="422"/>
        <w:rPr>
          <w:rFonts w:ascii="宋体" w:hAnsi="宋体"/>
          <w:b/>
          <w:bCs/>
          <w:szCs w:val="21"/>
        </w:rPr>
      </w:pPr>
    </w:p>
    <w:p w14:paraId="5A9CE8A5" w14:textId="77777777" w:rsidR="00795F45" w:rsidRDefault="000C06F5" w:rsidP="000C013C">
      <w:pPr>
        <w:ind w:firstLine="60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t>第一次课（共6学时）</w:t>
      </w:r>
    </w:p>
    <w:p w14:paraId="5095FB06" w14:textId="77777777" w:rsidR="00795F45" w:rsidRDefault="000C06F5" w:rsidP="000C013C">
      <w:pPr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一、讲授重点：</w:t>
      </w:r>
    </w:p>
    <w:p w14:paraId="24CC0367" w14:textId="77777777" w:rsidR="00795F45" w:rsidRPr="000C013C" w:rsidRDefault="000C06F5">
      <w:pPr>
        <w:ind w:firstLineChars="100" w:firstLine="210"/>
        <w:rPr>
          <w:color w:val="FF0000"/>
          <w:sz w:val="24"/>
          <w:szCs w:val="24"/>
        </w:rPr>
      </w:pPr>
      <w:r w:rsidRPr="000C013C">
        <w:rPr>
          <w:color w:val="FF0000"/>
          <w:szCs w:val="21"/>
        </w:rPr>
        <w:t>1</w:t>
      </w:r>
      <w:r w:rsidRPr="000C013C">
        <w:rPr>
          <w:color w:val="FF0000"/>
          <w:szCs w:val="21"/>
        </w:rPr>
        <w:t>、讲解磺胺选择性乙酰化反应生成磺胺醋酰的原理；</w:t>
      </w:r>
    </w:p>
    <w:p w14:paraId="41AB4150" w14:textId="77777777" w:rsidR="00795F45" w:rsidRPr="000C013C" w:rsidRDefault="000C06F5">
      <w:pPr>
        <w:ind w:firstLineChars="100" w:firstLine="210"/>
        <w:rPr>
          <w:color w:val="FF0000"/>
          <w:sz w:val="24"/>
          <w:szCs w:val="24"/>
        </w:rPr>
      </w:pPr>
      <w:r w:rsidRPr="000C013C">
        <w:rPr>
          <w:color w:val="FF0000"/>
          <w:szCs w:val="21"/>
        </w:rPr>
        <w:t>2</w:t>
      </w:r>
      <w:r w:rsidRPr="000C013C">
        <w:rPr>
          <w:color w:val="FF0000"/>
          <w:szCs w:val="21"/>
        </w:rPr>
        <w:t>、强调反应条件控制对反应成败的重要性，尤其是</w:t>
      </w:r>
      <w:r w:rsidRPr="000C013C">
        <w:rPr>
          <w:color w:val="FF0000"/>
          <w:szCs w:val="21"/>
        </w:rPr>
        <w:t>pH</w:t>
      </w:r>
      <w:r w:rsidRPr="000C013C">
        <w:rPr>
          <w:color w:val="FF0000"/>
          <w:szCs w:val="21"/>
        </w:rPr>
        <w:t>和温度控制；</w:t>
      </w:r>
    </w:p>
    <w:p w14:paraId="61F56B0F" w14:textId="77777777" w:rsidR="00795F45" w:rsidRDefault="00795F45" w:rsidP="000C013C">
      <w:pPr>
        <w:ind w:firstLine="422"/>
        <w:rPr>
          <w:b/>
          <w:bCs/>
          <w:szCs w:val="21"/>
        </w:rPr>
      </w:pPr>
    </w:p>
    <w:p w14:paraId="1F1905DA" w14:textId="77777777" w:rsidR="00795F45" w:rsidRDefault="000C06F5" w:rsidP="000C013C">
      <w:pPr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二、实验内容：</w:t>
      </w:r>
    </w:p>
    <w:p w14:paraId="1E024926" w14:textId="77777777" w:rsidR="00795F45" w:rsidRDefault="000C06F5">
      <w:pPr>
        <w:pStyle w:val="a3"/>
        <w:rPr>
          <w:rFonts w:hAnsi="宋体" w:cs="宋体"/>
          <w:b/>
        </w:rPr>
      </w:pPr>
      <w:r>
        <w:rPr>
          <w:rFonts w:hint="eastAsia"/>
          <w:szCs w:val="21"/>
        </w:rPr>
        <w:t xml:space="preserve">  </w:t>
      </w:r>
      <w:r>
        <w:rPr>
          <w:rFonts w:hAnsi="宋体" w:cs="宋体" w:hint="eastAsia"/>
          <w:b/>
        </w:rPr>
        <w:t></w:t>
      </w:r>
    </w:p>
    <w:p w14:paraId="58BCFF2F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1【原料规格及配比】</w:t>
      </w:r>
      <w:r>
        <w:rPr>
          <w:rFonts w:hAnsi="宋体" w:cs="宋体" w:hint="eastAsia"/>
        </w:rPr>
        <w:t></w:t>
      </w: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620"/>
        <w:gridCol w:w="1800"/>
        <w:gridCol w:w="1080"/>
        <w:gridCol w:w="1260"/>
      </w:tblGrid>
      <w:tr w:rsidR="00795F45" w14:paraId="0FA5D473" w14:textId="77777777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699BF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原料名称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50EE6" w14:textId="77777777" w:rsidR="00795F45" w:rsidRPr="000C013C" w:rsidRDefault="000C06F5">
            <w:pPr>
              <w:ind w:firstLineChars="49" w:firstLine="103"/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97794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用量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D436D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0A48F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摩尔比</w:t>
            </w:r>
          </w:p>
        </w:tc>
      </w:tr>
      <w:tr w:rsidR="00795F45" w14:paraId="7F9A0FD5" w14:textId="77777777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3F2BA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磺胺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3B731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CP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7A2AD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17.2g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89273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0.10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72A2F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</w:t>
            </w:r>
          </w:p>
        </w:tc>
      </w:tr>
      <w:tr w:rsidR="00795F45" w14:paraId="095B7444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5E5883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醋酐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76766D" w14:textId="77777777" w:rsidR="00795F45" w:rsidRPr="000C013C" w:rsidRDefault="000C06F5">
            <w:pPr>
              <w:ind w:firstLineChars="49" w:firstLine="103"/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CP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AA0F75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13.6ml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1FEFDD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0.142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41F4DB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1.42</w:t>
            </w:r>
          </w:p>
        </w:tc>
      </w:tr>
      <w:tr w:rsidR="00795F45" w14:paraId="2286382F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4880E2D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94940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22.5%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00063E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22 ml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FC64B8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0.1125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B0CBC6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1.13</w:t>
            </w:r>
          </w:p>
        </w:tc>
      </w:tr>
      <w:tr w:rsidR="00795F45" w14:paraId="138AB5B0" w14:textId="77777777">
        <w:trPr>
          <w:cantSplit/>
          <w:trHeight w:val="251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620F8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B7EEB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77</w:t>
            </w:r>
            <w:r w:rsidRPr="000C013C">
              <w:rPr>
                <w:color w:val="FF0000"/>
                <w:szCs w:val="21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0D963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12.5ml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608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0.1925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4631A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color w:val="FF0000"/>
                <w:szCs w:val="21"/>
              </w:rPr>
              <w:t>1.9</w:t>
            </w:r>
          </w:p>
        </w:tc>
      </w:tr>
    </w:tbl>
    <w:p w14:paraId="4B68E13A" w14:textId="77777777" w:rsidR="00795F45" w:rsidRDefault="00795F45">
      <w:pPr>
        <w:pStyle w:val="a3"/>
        <w:rPr>
          <w:rFonts w:hAnsi="宋体" w:cs="宋体"/>
        </w:rPr>
      </w:pPr>
    </w:p>
    <w:p w14:paraId="11954211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2【操作】</w:t>
      </w:r>
      <w:r>
        <w:rPr>
          <w:rFonts w:hAnsi="宋体" w:cs="宋体" w:hint="eastAsia"/>
        </w:rPr>
        <w:t></w:t>
      </w:r>
    </w:p>
    <w:p w14:paraId="26145168" w14:textId="77777777" w:rsidR="00795F45" w:rsidRPr="000C013C" w:rsidRDefault="000C06F5">
      <w:pPr>
        <w:ind w:firstLineChars="300" w:firstLine="630"/>
        <w:rPr>
          <w:rFonts w:hAnsi="宋体" w:cs="宋体"/>
          <w:color w:val="FF0000"/>
        </w:rPr>
      </w:pPr>
      <w:r w:rsidRPr="000C013C">
        <w:rPr>
          <w:rFonts w:hAnsi="宋体" w:cs="宋体" w:hint="eastAsia"/>
          <w:color w:val="FF0000"/>
        </w:rPr>
        <w:t>在装有搅拌、温度计和回流冷凝管的</w:t>
      </w:r>
      <w:r w:rsidRPr="000C013C">
        <w:rPr>
          <w:rFonts w:hAnsi="宋体" w:cs="宋体" w:hint="eastAsia"/>
          <w:color w:val="FF0000"/>
        </w:rPr>
        <w:t>60 ml</w:t>
      </w:r>
      <w:proofErr w:type="gramStart"/>
      <w:r w:rsidRPr="000C013C">
        <w:rPr>
          <w:rFonts w:hAnsi="宋体" w:cs="宋体" w:hint="eastAsia"/>
          <w:color w:val="FF0000"/>
        </w:rPr>
        <w:t>的三颈瓶中</w:t>
      </w:r>
      <w:proofErr w:type="gramEnd"/>
      <w:r w:rsidRPr="000C013C">
        <w:rPr>
          <w:rFonts w:hAnsi="宋体" w:cs="宋体" w:hint="eastAsia"/>
          <w:color w:val="FF0000"/>
        </w:rPr>
        <w:t>投入磺胺</w:t>
      </w:r>
      <w:r w:rsidRPr="000C013C">
        <w:rPr>
          <w:rFonts w:hAnsi="宋体" w:cs="宋体" w:hint="eastAsia"/>
          <w:color w:val="FF0000"/>
        </w:rPr>
        <w:t>17.2 g</w:t>
      </w:r>
      <w:r w:rsidRPr="000C013C">
        <w:rPr>
          <w:rFonts w:hAnsi="宋体" w:cs="宋体" w:hint="eastAsia"/>
          <w:color w:val="FF0000"/>
        </w:rPr>
        <w:t>及</w:t>
      </w:r>
      <w:r w:rsidRPr="000C013C">
        <w:rPr>
          <w:rFonts w:hAnsi="宋体" w:cs="宋体" w:hint="eastAsia"/>
          <w:color w:val="FF0000"/>
        </w:rPr>
        <w:t>22.5%</w:t>
      </w:r>
      <w:r w:rsidRPr="000C013C">
        <w:rPr>
          <w:rFonts w:hAnsi="宋体" w:cs="宋体" w:hint="eastAsia"/>
          <w:color w:val="FF0000"/>
        </w:rPr>
        <w:t>氢氧化钠溶液</w:t>
      </w:r>
      <w:r w:rsidRPr="000C013C">
        <w:rPr>
          <w:rFonts w:hAnsi="宋体" w:cs="宋体" w:hint="eastAsia"/>
          <w:color w:val="FF0000"/>
        </w:rPr>
        <w:t>22 ml,</w:t>
      </w:r>
      <w:r w:rsidRPr="000C013C">
        <w:rPr>
          <w:rFonts w:hAnsi="宋体" w:cs="宋体" w:hint="eastAsia"/>
          <w:color w:val="FF0000"/>
        </w:rPr>
        <w:t>开动搅拌，于水浴上加热至</w:t>
      </w:r>
      <w:r w:rsidRPr="000C013C">
        <w:rPr>
          <w:rFonts w:hAnsi="宋体" w:cs="宋体" w:hint="eastAsia"/>
          <w:color w:val="FF0000"/>
        </w:rPr>
        <w:t xml:space="preserve">50 </w:t>
      </w:r>
      <w:r w:rsidRPr="000C013C">
        <w:rPr>
          <w:rFonts w:hAnsi="宋体" w:cs="宋体" w:hint="eastAsia"/>
          <w:color w:val="FF0000"/>
        </w:rPr>
        <w:t>℃左右，待物料溶解后，滴加醋酐</w:t>
      </w:r>
      <w:r w:rsidRPr="000C013C">
        <w:rPr>
          <w:rFonts w:hAnsi="宋体" w:cs="宋体" w:hint="eastAsia"/>
          <w:color w:val="FF0000"/>
        </w:rPr>
        <w:t>3.6 ml</w:t>
      </w:r>
      <w:r w:rsidRPr="000C013C">
        <w:rPr>
          <w:rFonts w:hAnsi="宋体" w:cs="宋体" w:hint="eastAsia"/>
          <w:color w:val="FF0000"/>
        </w:rPr>
        <w:t>，五分钟后滴加</w:t>
      </w:r>
      <w:r w:rsidRPr="000C013C">
        <w:rPr>
          <w:rFonts w:hAnsi="宋体" w:cs="宋体" w:hint="eastAsia"/>
          <w:color w:val="FF0000"/>
        </w:rPr>
        <w:t>77%</w:t>
      </w:r>
      <w:r w:rsidRPr="000C013C">
        <w:rPr>
          <w:rFonts w:hAnsi="宋体" w:cs="宋体" w:hint="eastAsia"/>
          <w:color w:val="FF0000"/>
        </w:rPr>
        <w:t>的氢氧化钠液</w:t>
      </w:r>
      <w:r w:rsidRPr="000C013C">
        <w:rPr>
          <w:rFonts w:hAnsi="宋体" w:cs="宋体" w:hint="eastAsia"/>
          <w:color w:val="FF0000"/>
        </w:rPr>
        <w:t>2.5 ml(</w:t>
      </w:r>
      <w:r w:rsidRPr="000C013C">
        <w:rPr>
          <w:rFonts w:hAnsi="宋体" w:cs="宋体" w:hint="eastAsia"/>
          <w:color w:val="FF0000"/>
        </w:rPr>
        <w:t>教师点解</w:t>
      </w: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</w:rPr>
        <w:t>)</w:t>
      </w:r>
      <w:r w:rsidRPr="000C013C">
        <w:rPr>
          <w:rFonts w:hAnsi="宋体" w:cs="宋体" w:hint="eastAsia"/>
          <w:color w:val="FF0000"/>
        </w:rPr>
        <w:t>，并保持反应液</w:t>
      </w:r>
      <w:r w:rsidRPr="000C013C">
        <w:rPr>
          <w:rFonts w:hAnsi="宋体" w:cs="宋体" w:hint="eastAsia"/>
          <w:color w:val="FF0000"/>
        </w:rPr>
        <w:t>pH</w:t>
      </w:r>
      <w:r w:rsidRPr="000C013C">
        <w:rPr>
          <w:rFonts w:hAnsi="宋体" w:cs="宋体" w:hint="eastAsia"/>
          <w:color w:val="FF0000"/>
        </w:rPr>
        <w:t>在</w:t>
      </w:r>
      <w:r w:rsidRPr="000C013C">
        <w:rPr>
          <w:rFonts w:hAnsi="宋体" w:cs="宋体" w:hint="eastAsia"/>
          <w:color w:val="FF0000"/>
        </w:rPr>
        <w:t>12-13</w:t>
      </w:r>
      <w:r w:rsidRPr="000C013C">
        <w:rPr>
          <w:rFonts w:hAnsi="宋体" w:cs="宋体" w:hint="eastAsia"/>
          <w:color w:val="FF0000"/>
        </w:rPr>
        <w:t>之间，随后每隔</w:t>
      </w:r>
      <w:r w:rsidRPr="000C013C">
        <w:rPr>
          <w:rFonts w:hAnsi="宋体" w:cs="宋体" w:hint="eastAsia"/>
          <w:color w:val="FF0000"/>
        </w:rPr>
        <w:t>5</w:t>
      </w:r>
      <w:r w:rsidRPr="000C013C">
        <w:rPr>
          <w:rFonts w:hAnsi="宋体" w:cs="宋体" w:hint="eastAsia"/>
          <w:color w:val="FF0000"/>
        </w:rPr>
        <w:t>分钟交替滴加醋酐及氢氧化钠液，每次</w:t>
      </w:r>
      <w:r w:rsidRPr="000C013C">
        <w:rPr>
          <w:rFonts w:hAnsi="宋体" w:cs="宋体" w:hint="eastAsia"/>
          <w:color w:val="FF0000"/>
        </w:rPr>
        <w:t>2 ml(</w:t>
      </w:r>
      <w:r w:rsidRPr="000C013C">
        <w:rPr>
          <w:rFonts w:hAnsi="宋体" w:cs="宋体" w:hint="eastAsia"/>
          <w:color w:val="FF0000"/>
        </w:rPr>
        <w:t>教师点解</w:t>
      </w:r>
      <w:r w:rsidRPr="000C013C">
        <w:rPr>
          <w:rFonts w:ascii="Calibri" w:hAnsi="Calibri" w:cs="Calibri"/>
          <w:color w:val="FF0000"/>
        </w:rPr>
        <w:t>②</w:t>
      </w:r>
      <w:r w:rsidRPr="000C013C">
        <w:rPr>
          <w:rFonts w:hAnsi="宋体" w:cs="宋体" w:hint="eastAsia"/>
          <w:color w:val="FF0000"/>
        </w:rPr>
        <w:t>)</w:t>
      </w:r>
      <w:r w:rsidRPr="000C013C">
        <w:rPr>
          <w:rFonts w:hAnsi="宋体" w:cs="宋体" w:hint="eastAsia"/>
          <w:color w:val="FF0000"/>
        </w:rPr>
        <w:t>，加料期间反应温度维持在</w:t>
      </w:r>
      <w:r w:rsidRPr="000C013C">
        <w:rPr>
          <w:rFonts w:hAnsi="宋体" w:cs="宋体" w:hint="eastAsia"/>
          <w:color w:val="FF0000"/>
        </w:rPr>
        <w:t xml:space="preserve">50-55 </w:t>
      </w:r>
      <w:r w:rsidRPr="000C013C">
        <w:rPr>
          <w:rFonts w:hAnsi="宋体" w:cs="宋体" w:hint="eastAsia"/>
          <w:color w:val="FF0000"/>
        </w:rPr>
        <w:t>℃及</w:t>
      </w:r>
      <w:r w:rsidRPr="000C013C">
        <w:rPr>
          <w:rFonts w:hAnsi="宋体" w:cs="宋体" w:hint="eastAsia"/>
          <w:color w:val="FF0000"/>
        </w:rPr>
        <w:t>pH 12-13(</w:t>
      </w:r>
      <w:r w:rsidRPr="000C013C">
        <w:rPr>
          <w:rFonts w:hAnsi="宋体" w:cs="宋体" w:hint="eastAsia"/>
          <w:color w:val="FF0000"/>
        </w:rPr>
        <w:t>教师点解</w:t>
      </w:r>
      <w:r w:rsidRPr="000C013C">
        <w:rPr>
          <w:rFonts w:ascii="Calibri" w:hAnsi="Calibri" w:cs="Calibri"/>
          <w:color w:val="FF0000"/>
        </w:rPr>
        <w:t>③</w:t>
      </w:r>
      <w:r w:rsidRPr="000C013C">
        <w:rPr>
          <w:rFonts w:hAnsi="宋体" w:cs="宋体" w:hint="eastAsia"/>
          <w:color w:val="FF0000"/>
        </w:rPr>
        <w:t>)</w:t>
      </w:r>
      <w:r w:rsidRPr="000C013C">
        <w:rPr>
          <w:rFonts w:hAnsi="宋体" w:cs="宋体" w:hint="eastAsia"/>
          <w:color w:val="FF0000"/>
        </w:rPr>
        <w:t>。加料毕，继续保温搅拌反应</w:t>
      </w:r>
      <w:r w:rsidRPr="000C013C">
        <w:rPr>
          <w:rFonts w:hAnsi="宋体" w:cs="宋体" w:hint="eastAsia"/>
          <w:color w:val="FF0000"/>
        </w:rPr>
        <w:t>30</w:t>
      </w:r>
      <w:r w:rsidRPr="000C013C">
        <w:rPr>
          <w:rFonts w:hAnsi="宋体" w:cs="宋体" w:hint="eastAsia"/>
          <w:color w:val="FF0000"/>
        </w:rPr>
        <w:t>分钟。将反应液转入</w:t>
      </w:r>
      <w:r w:rsidRPr="000C013C">
        <w:rPr>
          <w:rFonts w:hAnsi="宋体" w:cs="宋体" w:hint="eastAsia"/>
          <w:color w:val="FF0000"/>
        </w:rPr>
        <w:t>100 ml</w:t>
      </w:r>
      <w:r w:rsidRPr="000C013C">
        <w:rPr>
          <w:rFonts w:hAnsi="宋体" w:cs="宋体" w:hint="eastAsia"/>
          <w:color w:val="FF0000"/>
        </w:rPr>
        <w:t>锥形瓶中，加水</w:t>
      </w:r>
      <w:r w:rsidRPr="000C013C">
        <w:rPr>
          <w:rFonts w:hAnsi="宋体" w:cs="宋体" w:hint="eastAsia"/>
          <w:color w:val="FF0000"/>
        </w:rPr>
        <w:t>20 ml</w:t>
      </w:r>
      <w:r w:rsidRPr="000C013C">
        <w:rPr>
          <w:rFonts w:hAnsi="宋体" w:cs="宋体" w:hint="eastAsia"/>
          <w:color w:val="FF0000"/>
        </w:rPr>
        <w:t>稀释，用浓盐酸调</w:t>
      </w:r>
      <w:r w:rsidRPr="000C013C">
        <w:rPr>
          <w:rFonts w:hAnsi="宋体" w:cs="宋体" w:hint="eastAsia"/>
          <w:color w:val="FF0000"/>
        </w:rPr>
        <w:t>pH</w:t>
      </w:r>
      <w:r w:rsidRPr="000C013C">
        <w:rPr>
          <w:rFonts w:hAnsi="宋体" w:cs="宋体" w:hint="eastAsia"/>
          <w:color w:val="FF0000"/>
        </w:rPr>
        <w:t>至</w:t>
      </w:r>
      <w:r w:rsidRPr="000C013C">
        <w:rPr>
          <w:rFonts w:hAnsi="宋体" w:cs="宋体" w:hint="eastAsia"/>
          <w:color w:val="FF0000"/>
        </w:rPr>
        <w:t>7</w:t>
      </w:r>
      <w:r w:rsidRPr="000C013C">
        <w:rPr>
          <w:rFonts w:hAnsi="宋体" w:cs="宋体" w:hint="eastAsia"/>
          <w:color w:val="FF0000"/>
        </w:rPr>
        <w:t>，贴好标签，封口放置保存。</w:t>
      </w:r>
    </w:p>
    <w:p w14:paraId="7483C457" w14:textId="77777777" w:rsidR="00795F45" w:rsidRDefault="00795F45">
      <w:pPr>
        <w:pStyle w:val="a3"/>
        <w:rPr>
          <w:rFonts w:hAnsi="宋体" w:cs="宋体"/>
        </w:rPr>
      </w:pPr>
    </w:p>
    <w:p w14:paraId="7E103B55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3【教师点解】</w:t>
      </w:r>
      <w:r>
        <w:rPr>
          <w:rFonts w:hAnsi="宋体" w:cs="宋体" w:hint="eastAsia"/>
        </w:rPr>
        <w:t></w:t>
      </w:r>
    </w:p>
    <w:p w14:paraId="4FC1244A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</w:rPr>
        <w:t xml:space="preserve"> 本实验中使用氢氧化钠溶液有多种不同的浓度，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在取用时应看清楚标签，</w:t>
      </w:r>
      <w:r w:rsidRPr="000C013C">
        <w:rPr>
          <w:rFonts w:hAnsi="宋体" w:cs="宋体" w:hint="eastAsia"/>
          <w:color w:val="FF0000"/>
        </w:rPr>
        <w:t>切</w:t>
      </w:r>
      <w:proofErr w:type="gramStart"/>
      <w:r w:rsidRPr="000C013C">
        <w:rPr>
          <w:rFonts w:hAnsi="宋体" w:cs="宋体" w:hint="eastAsia"/>
          <w:color w:val="FF0000"/>
        </w:rPr>
        <w:t>匆</w:t>
      </w:r>
      <w:proofErr w:type="gramEnd"/>
      <w:r w:rsidRPr="000C013C">
        <w:rPr>
          <w:rFonts w:hAnsi="宋体" w:cs="宋体" w:hint="eastAsia"/>
          <w:color w:val="FF0000"/>
        </w:rPr>
        <w:t>用错。否则会导致实验失败。</w:t>
      </w:r>
    </w:p>
    <w:p w14:paraId="3F9A00D3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②</w:t>
      </w:r>
      <w:r w:rsidRPr="000C013C">
        <w:rPr>
          <w:rFonts w:hAnsi="宋体" w:cs="宋体" w:hint="eastAsia"/>
          <w:color w:val="FF0000"/>
        </w:rPr>
        <w:t>滴加醋酐和</w:t>
      </w:r>
      <w:proofErr w:type="gramStart"/>
      <w:r w:rsidRPr="000C013C">
        <w:rPr>
          <w:rFonts w:hAnsi="宋体" w:cs="宋体" w:hint="eastAsia"/>
          <w:color w:val="FF0000"/>
        </w:rPr>
        <w:t>氢氧化钠</w:t>
      </w:r>
      <w:proofErr w:type="gramEnd"/>
      <w:r w:rsidRPr="000C013C">
        <w:rPr>
          <w:rFonts w:hAnsi="宋体" w:cs="宋体" w:hint="eastAsia"/>
          <w:color w:val="FF0000"/>
        </w:rPr>
        <w:t>溶液是交替进行，每滴完一种溶液后，让其反应5分钟后，再滴入另一种溶液。滴加是用玻璃吸管加入，滴加速度以液滴一滴一滴滴下为宜。</w:t>
      </w:r>
    </w:p>
    <w:p w14:paraId="121E859B" w14:textId="77777777" w:rsidR="00795F45" w:rsidRPr="000C013C" w:rsidRDefault="000C06F5">
      <w:pPr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③</w:t>
      </w:r>
      <w:r w:rsidRPr="000C013C">
        <w:rPr>
          <w:rFonts w:hAnsi="宋体" w:cs="宋体" w:hint="eastAsia"/>
          <w:color w:val="FF0000"/>
        </w:rPr>
        <w:t>反应中保持反应液</w:t>
      </w:r>
      <w:r w:rsidRPr="000C013C">
        <w:rPr>
          <w:rFonts w:hAnsi="宋体" w:cs="宋体" w:hint="eastAsia"/>
          <w:color w:val="FF0000"/>
        </w:rPr>
        <w:t>pH</w:t>
      </w:r>
      <w:r w:rsidRPr="000C013C">
        <w:rPr>
          <w:rFonts w:hAnsi="宋体" w:cs="宋体" w:hint="eastAsia"/>
          <w:color w:val="FF0000"/>
        </w:rPr>
        <w:t>在</w:t>
      </w:r>
      <w:r w:rsidRPr="000C013C">
        <w:rPr>
          <w:rFonts w:hAnsi="宋体" w:cs="宋体" w:hint="eastAsia"/>
          <w:color w:val="FF0000"/>
        </w:rPr>
        <w:t>12-13</w:t>
      </w:r>
      <w:r w:rsidRPr="000C013C">
        <w:rPr>
          <w:rFonts w:hAnsi="宋体" w:cs="宋体" w:hint="eastAsia"/>
          <w:color w:val="FF0000"/>
        </w:rPr>
        <w:t>之间很重要，否则收率将会降低。</w:t>
      </w:r>
    </w:p>
    <w:p w14:paraId="37F854D0" w14:textId="77777777" w:rsidR="00795F45" w:rsidRDefault="00795F45">
      <w:pPr>
        <w:ind w:left="-181" w:firstLineChars="100" w:firstLine="241"/>
        <w:rPr>
          <w:rFonts w:ascii="黑体" w:eastAsia="黑体"/>
          <w:b/>
          <w:sz w:val="24"/>
          <w:szCs w:val="24"/>
        </w:rPr>
      </w:pPr>
    </w:p>
    <w:p w14:paraId="4CDA90AB" w14:textId="77777777" w:rsidR="00795F45" w:rsidRDefault="000C06F5">
      <w:pPr>
        <w:ind w:left="-181" w:firstLineChars="100" w:firstLine="241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4 【学生须知】</w:t>
      </w:r>
    </w:p>
    <w:p w14:paraId="77ECD98B" w14:textId="77777777" w:rsidR="00795F45" w:rsidRPr="000C013C" w:rsidRDefault="000C06F5">
      <w:pPr>
        <w:ind w:left="344"/>
        <w:rPr>
          <w:rFonts w:ascii="Arial" w:hAnsi="Arial" w:cs="Arial"/>
          <w:color w:val="FF0000"/>
          <w:szCs w:val="21"/>
          <w:shd w:val="clear" w:color="auto" w:fill="FFFFFF"/>
        </w:rPr>
      </w:pPr>
      <w:r w:rsidRPr="000C013C">
        <w:rPr>
          <w:rFonts w:ascii="Calibri" w:hAnsi="Calibri" w:cs="Calibri"/>
          <w:color w:val="FF0000"/>
          <w:szCs w:val="21"/>
          <w:shd w:val="clear" w:color="auto" w:fill="FFFFFF"/>
        </w:rPr>
        <w:t>①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醋酐使用注意点：醋酐为无</w:t>
      </w:r>
      <w:r w:rsidRPr="000C013C">
        <w:rPr>
          <w:rFonts w:ascii="Arial" w:hAnsi="Arial" w:cs="Arial" w:hint="eastAsia"/>
          <w:bCs/>
          <w:color w:val="FF0000"/>
          <w:szCs w:val="21"/>
          <w:shd w:val="clear" w:color="auto" w:fill="FFFFFF"/>
        </w:rPr>
        <w:t>色透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明液体，有刺激气味，其</w:t>
      </w:r>
      <w:proofErr w:type="gramStart"/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蒸气</w:t>
      </w:r>
      <w:proofErr w:type="gramEnd"/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为催泪毒气。吸入后对呼吸道有刺激作用，引起咳嗽、胸痛、呼吸困难。</w:t>
      </w:r>
      <w:proofErr w:type="gramStart"/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蒸气</w:t>
      </w:r>
      <w:proofErr w:type="gramEnd"/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对眼有刺激性。眼和皮肤直接接触液体可致灼伤。取用时应注意防护（佩戴手套、口罩、护目镜等，使用后立即洗手），多取的醋酐不能倒入水池，可以分给其他同学使用或倒入废液桶。</w:t>
      </w:r>
    </w:p>
    <w:p w14:paraId="54629923" w14:textId="77777777" w:rsidR="00795F45" w:rsidRPr="000C013C" w:rsidRDefault="000C06F5">
      <w:pPr>
        <w:ind w:left="344"/>
        <w:rPr>
          <w:rFonts w:ascii="Arial" w:hAnsi="Arial" w:cs="Arial"/>
          <w:color w:val="FF0000"/>
          <w:szCs w:val="21"/>
          <w:shd w:val="clear" w:color="auto" w:fill="FFFFFF"/>
        </w:rPr>
      </w:pPr>
      <w:r w:rsidRPr="000C013C">
        <w:rPr>
          <w:rFonts w:ascii="Calibri" w:hAnsi="Calibri" w:cs="Calibri"/>
          <w:color w:val="FF0000"/>
          <w:szCs w:val="21"/>
          <w:shd w:val="clear" w:color="auto" w:fill="FFFFFF"/>
        </w:rPr>
        <w:t>②</w:t>
      </w:r>
      <w:r w:rsidRPr="000C013C">
        <w:rPr>
          <w:rFonts w:hAnsi="宋体" w:cs="宋体" w:hint="eastAsia"/>
          <w:color w:val="FF0000"/>
        </w:rPr>
        <w:t>氢氧化钠液使用注意点：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氢氧化钠具有强碱性，腐蚀性极强，所以学生应小心取用，避免溅于皮肤。</w:t>
      </w:r>
    </w:p>
    <w:p w14:paraId="6599C66E" w14:textId="77777777" w:rsidR="00795F45" w:rsidRDefault="000C06F5" w:rsidP="000C013C">
      <w:pPr>
        <w:ind w:firstLine="482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 xml:space="preserve">5  </w:t>
      </w: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【学生讨论问题】</w:t>
      </w:r>
    </w:p>
    <w:p w14:paraId="575E4752" w14:textId="77777777" w:rsidR="00795F45" w:rsidRPr="000C013C" w:rsidRDefault="000C06F5">
      <w:pPr>
        <w:ind w:firstLineChars="300" w:firstLine="630"/>
        <w:rPr>
          <w:color w:val="FF0000"/>
        </w:rPr>
      </w:pPr>
      <w:r w:rsidRPr="000C013C">
        <w:rPr>
          <w:rFonts w:hint="eastAsia"/>
          <w:color w:val="FF0000"/>
        </w:rPr>
        <w:t>反应过程中，调节</w:t>
      </w:r>
      <w:r w:rsidRPr="000C013C">
        <w:rPr>
          <w:rFonts w:hint="eastAsia"/>
          <w:color w:val="FF0000"/>
        </w:rPr>
        <w:t>pH</w:t>
      </w:r>
      <w:r w:rsidRPr="000C013C">
        <w:rPr>
          <w:rFonts w:hint="eastAsia"/>
          <w:color w:val="FF0000"/>
        </w:rPr>
        <w:t>在</w:t>
      </w:r>
      <w:r w:rsidRPr="000C013C">
        <w:rPr>
          <w:rFonts w:hint="eastAsia"/>
          <w:color w:val="FF0000"/>
        </w:rPr>
        <w:t>12</w:t>
      </w:r>
      <w:r w:rsidRPr="000C013C">
        <w:rPr>
          <w:rFonts w:hint="eastAsia"/>
          <w:color w:val="FF0000"/>
        </w:rPr>
        <w:t>～</w:t>
      </w:r>
      <w:r w:rsidRPr="000C013C">
        <w:rPr>
          <w:rFonts w:hint="eastAsia"/>
          <w:color w:val="FF0000"/>
        </w:rPr>
        <w:t>13</w:t>
      </w:r>
      <w:r w:rsidRPr="000C013C">
        <w:rPr>
          <w:rFonts w:hint="eastAsia"/>
          <w:color w:val="FF0000"/>
        </w:rPr>
        <w:t>是非常重要的。若碱性过强，其结果是磺胺较多、磺胺醋酰次之，</w:t>
      </w:r>
      <w:proofErr w:type="gramStart"/>
      <w:r w:rsidRPr="000C013C">
        <w:rPr>
          <w:rFonts w:hint="eastAsia"/>
          <w:color w:val="FF0000"/>
        </w:rPr>
        <w:t>磺胺双</w:t>
      </w:r>
      <w:proofErr w:type="gramEnd"/>
      <w:r w:rsidRPr="000C013C">
        <w:rPr>
          <w:rFonts w:hint="eastAsia"/>
          <w:color w:val="FF0000"/>
        </w:rPr>
        <w:t>醋酰较少；碱性过弱，其结果是</w:t>
      </w:r>
      <w:proofErr w:type="gramStart"/>
      <w:r w:rsidRPr="000C013C">
        <w:rPr>
          <w:rFonts w:hint="eastAsia"/>
          <w:color w:val="FF0000"/>
        </w:rPr>
        <w:t>磺胺双</w:t>
      </w:r>
      <w:proofErr w:type="gramEnd"/>
      <w:r w:rsidRPr="000C013C">
        <w:rPr>
          <w:rFonts w:hint="eastAsia"/>
          <w:color w:val="FF0000"/>
        </w:rPr>
        <w:t>醋酰较多，磺胺醋酰次之，磺胺较少，为什么</w:t>
      </w:r>
      <w:r w:rsidRPr="000C013C">
        <w:rPr>
          <w:rFonts w:hint="eastAsia"/>
          <w:color w:val="FF0000"/>
        </w:rPr>
        <w:t>?</w:t>
      </w:r>
      <w:r w:rsidRPr="000C013C">
        <w:rPr>
          <w:rFonts w:hint="eastAsia"/>
          <w:color w:val="FF0000"/>
        </w:rPr>
        <w:t></w:t>
      </w:r>
    </w:p>
    <w:p w14:paraId="56E2FB11" w14:textId="77777777" w:rsidR="00795F45" w:rsidRDefault="00795F45">
      <w:pPr>
        <w:ind w:firstLineChars="300" w:firstLine="630"/>
      </w:pPr>
    </w:p>
    <w:p w14:paraId="5CC692B1" w14:textId="77777777" w:rsidR="00795F45" w:rsidRPr="000C013C" w:rsidRDefault="000C06F5" w:rsidP="000C013C">
      <w:pPr>
        <w:ind w:firstLine="482"/>
        <w:rPr>
          <w:rFonts w:ascii="宋体" w:hAnsi="宋体"/>
          <w:b/>
          <w:bCs/>
          <w:color w:val="FF0000"/>
          <w:sz w:val="24"/>
          <w:szCs w:val="24"/>
        </w:rPr>
      </w:pPr>
      <w:r w:rsidRPr="000C013C">
        <w:rPr>
          <w:rFonts w:ascii="宋体" w:hAnsi="宋体" w:hint="eastAsia"/>
          <w:b/>
          <w:bCs/>
          <w:color w:val="FF0000"/>
          <w:sz w:val="24"/>
          <w:szCs w:val="24"/>
        </w:rPr>
        <w:t>第一次课化学试剂、仪器设备要求：（实验中心准备）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42"/>
        <w:gridCol w:w="2131"/>
        <w:gridCol w:w="2131"/>
      </w:tblGrid>
      <w:tr w:rsidR="000C013C" w:rsidRPr="000C013C" w14:paraId="1EF8BF9C" w14:textId="77777777">
        <w:tc>
          <w:tcPr>
            <w:tcW w:w="2518" w:type="dxa"/>
          </w:tcPr>
          <w:p w14:paraId="48F6702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 xml:space="preserve">    </w:t>
            </w:r>
            <w:r w:rsidRPr="000C013C">
              <w:rPr>
                <w:rFonts w:hint="eastAsia"/>
                <w:color w:val="FF0000"/>
                <w:szCs w:val="21"/>
              </w:rPr>
              <w:t>品名</w:t>
            </w:r>
          </w:p>
        </w:tc>
        <w:tc>
          <w:tcPr>
            <w:tcW w:w="1742" w:type="dxa"/>
          </w:tcPr>
          <w:p w14:paraId="3138AE6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分类</w:t>
            </w:r>
          </w:p>
        </w:tc>
        <w:tc>
          <w:tcPr>
            <w:tcW w:w="2131" w:type="dxa"/>
          </w:tcPr>
          <w:p w14:paraId="66878E6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2131" w:type="dxa"/>
          </w:tcPr>
          <w:p w14:paraId="796E7E8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 xml:space="preserve">   </w:t>
            </w:r>
            <w:r w:rsidRPr="000C013C">
              <w:rPr>
                <w:rFonts w:hint="eastAsia"/>
                <w:color w:val="FF0000"/>
                <w:szCs w:val="21"/>
              </w:rPr>
              <w:t>备注</w:t>
            </w:r>
          </w:p>
        </w:tc>
      </w:tr>
      <w:tr w:rsidR="000C013C" w:rsidRPr="000C013C" w14:paraId="075245A9" w14:textId="77777777">
        <w:tc>
          <w:tcPr>
            <w:tcW w:w="2518" w:type="dxa"/>
          </w:tcPr>
          <w:p w14:paraId="47DB90E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磺胺</w:t>
            </w:r>
          </w:p>
        </w:tc>
        <w:tc>
          <w:tcPr>
            <w:tcW w:w="1742" w:type="dxa"/>
          </w:tcPr>
          <w:p w14:paraId="4D5391F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1A14721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CP</w:t>
            </w:r>
          </w:p>
        </w:tc>
        <w:tc>
          <w:tcPr>
            <w:tcW w:w="2131" w:type="dxa"/>
          </w:tcPr>
          <w:p w14:paraId="1D6A051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1C93FAA" w14:textId="77777777">
        <w:tc>
          <w:tcPr>
            <w:tcW w:w="2518" w:type="dxa"/>
          </w:tcPr>
          <w:p w14:paraId="7A4712F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醋酐</w:t>
            </w:r>
          </w:p>
        </w:tc>
        <w:tc>
          <w:tcPr>
            <w:tcW w:w="1742" w:type="dxa"/>
          </w:tcPr>
          <w:p w14:paraId="13B0C01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7EC60B2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CP</w:t>
            </w:r>
          </w:p>
        </w:tc>
        <w:tc>
          <w:tcPr>
            <w:tcW w:w="2131" w:type="dxa"/>
          </w:tcPr>
          <w:p w14:paraId="0EA66DA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5E172695" w14:textId="77777777">
        <w:tc>
          <w:tcPr>
            <w:tcW w:w="2518" w:type="dxa"/>
          </w:tcPr>
          <w:p w14:paraId="409C25B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22.5%</w:t>
            </w: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742" w:type="dxa"/>
          </w:tcPr>
          <w:p w14:paraId="41609A5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320E4E9B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准备室</w:t>
            </w:r>
            <w:proofErr w:type="gramEnd"/>
            <w:r w:rsidRPr="000C013C">
              <w:rPr>
                <w:rFonts w:hint="eastAsia"/>
                <w:color w:val="FF0000"/>
                <w:szCs w:val="21"/>
              </w:rPr>
              <w:t>提前配制</w:t>
            </w:r>
          </w:p>
        </w:tc>
        <w:tc>
          <w:tcPr>
            <w:tcW w:w="2131" w:type="dxa"/>
          </w:tcPr>
          <w:p w14:paraId="69EA56F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因质量分数为</w:t>
            </w:r>
            <w:r w:rsidRPr="000C013C">
              <w:rPr>
                <w:rFonts w:hint="eastAsia"/>
                <w:color w:val="FF0000"/>
                <w:szCs w:val="21"/>
              </w:rPr>
              <w:t>22.5%</w:t>
            </w:r>
            <w:r w:rsidRPr="000C013C">
              <w:rPr>
                <w:rFonts w:hint="eastAsia"/>
                <w:color w:val="FF0000"/>
                <w:szCs w:val="21"/>
              </w:rPr>
              <w:t>氢氧化钠溶液在</w:t>
            </w:r>
            <w:r w:rsidRPr="000C013C">
              <w:rPr>
                <w:rFonts w:hint="eastAsia"/>
                <w:color w:val="FF0000"/>
                <w:szCs w:val="21"/>
              </w:rPr>
              <w:t>20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时对</w:t>
            </w:r>
            <w:r w:rsidRPr="000C013C">
              <w:rPr>
                <w:rFonts w:hint="eastAsia"/>
                <w:color w:val="FF0000"/>
                <w:szCs w:val="21"/>
              </w:rPr>
              <w:t>4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水的相对密度</w:t>
            </w:r>
            <w:r w:rsidRPr="000C013C">
              <w:rPr>
                <w:rFonts w:hint="eastAsia"/>
                <w:color w:val="FF0000"/>
                <w:szCs w:val="21"/>
              </w:rPr>
              <w:t>d=1.246</w:t>
            </w:r>
            <w:r w:rsidRPr="000C013C">
              <w:rPr>
                <w:rFonts w:hint="eastAsia"/>
                <w:color w:val="FF0000"/>
                <w:szCs w:val="21"/>
              </w:rPr>
              <w:t>，该溶液配制方法为：称</w:t>
            </w:r>
            <w:r w:rsidRPr="000C013C">
              <w:rPr>
                <w:rFonts w:hint="eastAsia"/>
                <w:color w:val="FF0000"/>
                <w:szCs w:val="21"/>
              </w:rPr>
              <w:t>28gNaOH</w:t>
            </w:r>
            <w:r w:rsidRPr="000C013C">
              <w:rPr>
                <w:rFonts w:hint="eastAsia"/>
                <w:color w:val="FF0000"/>
                <w:szCs w:val="21"/>
              </w:rPr>
              <w:t>，溶于</w:t>
            </w:r>
            <w:r w:rsidRPr="000C013C">
              <w:rPr>
                <w:rFonts w:hint="eastAsia"/>
                <w:color w:val="FF0000"/>
                <w:szCs w:val="21"/>
              </w:rPr>
              <w:t>97ml</w:t>
            </w:r>
            <w:r w:rsidRPr="000C013C">
              <w:rPr>
                <w:rFonts w:hint="eastAsia"/>
                <w:color w:val="FF0000"/>
                <w:szCs w:val="21"/>
              </w:rPr>
              <w:t>水中。</w:t>
            </w:r>
          </w:p>
        </w:tc>
      </w:tr>
      <w:tr w:rsidR="000C013C" w:rsidRPr="000C013C" w14:paraId="52F41E6A" w14:textId="77777777">
        <w:tc>
          <w:tcPr>
            <w:tcW w:w="2518" w:type="dxa"/>
          </w:tcPr>
          <w:p w14:paraId="39300EB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40%</w:t>
            </w: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742" w:type="dxa"/>
          </w:tcPr>
          <w:p w14:paraId="03B0CA7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3052E342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准备室</w:t>
            </w:r>
            <w:proofErr w:type="gramEnd"/>
            <w:r w:rsidRPr="000C013C">
              <w:rPr>
                <w:rFonts w:hint="eastAsia"/>
                <w:color w:val="FF0000"/>
                <w:szCs w:val="21"/>
              </w:rPr>
              <w:t>提前配制</w:t>
            </w:r>
          </w:p>
        </w:tc>
        <w:tc>
          <w:tcPr>
            <w:tcW w:w="2131" w:type="dxa"/>
          </w:tcPr>
          <w:p w14:paraId="76E53A2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因质量分数为</w:t>
            </w:r>
            <w:r w:rsidRPr="000C013C">
              <w:rPr>
                <w:rFonts w:hint="eastAsia"/>
                <w:color w:val="FF0000"/>
                <w:szCs w:val="21"/>
              </w:rPr>
              <w:t>40%</w:t>
            </w:r>
            <w:r w:rsidRPr="000C013C">
              <w:rPr>
                <w:rFonts w:hint="eastAsia"/>
                <w:color w:val="FF0000"/>
                <w:szCs w:val="21"/>
              </w:rPr>
              <w:t>氢氧化钠溶液在</w:t>
            </w:r>
            <w:r w:rsidRPr="000C013C">
              <w:rPr>
                <w:rFonts w:hint="eastAsia"/>
                <w:color w:val="FF0000"/>
                <w:szCs w:val="21"/>
              </w:rPr>
              <w:t>20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时对</w:t>
            </w:r>
            <w:r w:rsidRPr="000C013C">
              <w:rPr>
                <w:rFonts w:hint="eastAsia"/>
                <w:color w:val="FF0000"/>
                <w:szCs w:val="21"/>
              </w:rPr>
              <w:t>4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水的相对密度</w:t>
            </w:r>
            <w:r w:rsidRPr="000C013C">
              <w:rPr>
                <w:rFonts w:hint="eastAsia"/>
                <w:color w:val="FF0000"/>
                <w:szCs w:val="21"/>
              </w:rPr>
              <w:t>d=1.43</w:t>
            </w:r>
            <w:r w:rsidRPr="000C013C">
              <w:rPr>
                <w:rFonts w:hint="eastAsia"/>
                <w:color w:val="FF0000"/>
                <w:szCs w:val="21"/>
              </w:rPr>
              <w:t>，配制方法为：称</w:t>
            </w:r>
            <w:r w:rsidRPr="000C013C">
              <w:rPr>
                <w:rFonts w:hint="eastAsia"/>
                <w:color w:val="FF0000"/>
                <w:szCs w:val="21"/>
              </w:rPr>
              <w:t>57gNaOH</w:t>
            </w:r>
            <w:r w:rsidRPr="000C013C">
              <w:rPr>
                <w:rFonts w:hint="eastAsia"/>
                <w:color w:val="FF0000"/>
                <w:szCs w:val="21"/>
              </w:rPr>
              <w:t>，溶于</w:t>
            </w:r>
            <w:r w:rsidRPr="000C013C">
              <w:rPr>
                <w:rFonts w:hint="eastAsia"/>
                <w:color w:val="FF0000"/>
                <w:szCs w:val="21"/>
              </w:rPr>
              <w:t>86ml</w:t>
            </w:r>
            <w:r w:rsidRPr="000C013C">
              <w:rPr>
                <w:rFonts w:hint="eastAsia"/>
                <w:color w:val="FF0000"/>
                <w:szCs w:val="21"/>
              </w:rPr>
              <w:t>水中。</w:t>
            </w:r>
          </w:p>
        </w:tc>
      </w:tr>
      <w:tr w:rsidR="000C013C" w:rsidRPr="000C013C" w14:paraId="291902DD" w14:textId="77777777">
        <w:tc>
          <w:tcPr>
            <w:tcW w:w="2518" w:type="dxa"/>
          </w:tcPr>
          <w:p w14:paraId="7A3FB04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浓盐酸</w:t>
            </w:r>
          </w:p>
        </w:tc>
        <w:tc>
          <w:tcPr>
            <w:tcW w:w="1742" w:type="dxa"/>
          </w:tcPr>
          <w:p w14:paraId="785AA9F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4936A96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CP</w:t>
            </w:r>
          </w:p>
        </w:tc>
        <w:tc>
          <w:tcPr>
            <w:tcW w:w="2131" w:type="dxa"/>
          </w:tcPr>
          <w:p w14:paraId="510E352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DEFC2B7" w14:textId="77777777">
        <w:tc>
          <w:tcPr>
            <w:tcW w:w="2518" w:type="dxa"/>
          </w:tcPr>
          <w:p w14:paraId="3F8FA3E3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048F1FD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1C670C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4E12FB3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E2BD241" w14:textId="77777777">
        <w:tc>
          <w:tcPr>
            <w:tcW w:w="2518" w:type="dxa"/>
          </w:tcPr>
          <w:p w14:paraId="320DCB69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四颈瓶</w:t>
            </w:r>
            <w:proofErr w:type="gramEnd"/>
          </w:p>
        </w:tc>
        <w:tc>
          <w:tcPr>
            <w:tcW w:w="1742" w:type="dxa"/>
          </w:tcPr>
          <w:p w14:paraId="5641485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21804F1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52666B3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71E2313" w14:textId="77777777">
        <w:tc>
          <w:tcPr>
            <w:tcW w:w="2518" w:type="dxa"/>
          </w:tcPr>
          <w:p w14:paraId="322DE71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冷凝管</w:t>
            </w:r>
          </w:p>
        </w:tc>
        <w:tc>
          <w:tcPr>
            <w:tcW w:w="1742" w:type="dxa"/>
          </w:tcPr>
          <w:p w14:paraId="2606871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637A3AC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632CC21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08C611EC" w14:textId="77777777">
        <w:tc>
          <w:tcPr>
            <w:tcW w:w="2518" w:type="dxa"/>
          </w:tcPr>
          <w:p w14:paraId="6A34776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温度计</w:t>
            </w:r>
          </w:p>
        </w:tc>
        <w:tc>
          <w:tcPr>
            <w:tcW w:w="1742" w:type="dxa"/>
          </w:tcPr>
          <w:p w14:paraId="79D4982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6BDE212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3AAC14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11E7281D" w14:textId="77777777">
        <w:tc>
          <w:tcPr>
            <w:tcW w:w="2518" w:type="dxa"/>
          </w:tcPr>
          <w:p w14:paraId="31AA3CA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搅拌棒</w:t>
            </w:r>
          </w:p>
        </w:tc>
        <w:tc>
          <w:tcPr>
            <w:tcW w:w="1742" w:type="dxa"/>
          </w:tcPr>
          <w:p w14:paraId="6AE5120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70F0939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85A0E65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3A5ABDC" w14:textId="77777777">
        <w:tc>
          <w:tcPr>
            <w:tcW w:w="2518" w:type="dxa"/>
          </w:tcPr>
          <w:p w14:paraId="6BFA97D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恒压滴液漏斗</w:t>
            </w:r>
          </w:p>
        </w:tc>
        <w:tc>
          <w:tcPr>
            <w:tcW w:w="1742" w:type="dxa"/>
          </w:tcPr>
          <w:p w14:paraId="079FA22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121D12B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006451E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1D0F23E" w14:textId="77777777">
        <w:tc>
          <w:tcPr>
            <w:tcW w:w="2518" w:type="dxa"/>
          </w:tcPr>
          <w:p w14:paraId="25BED43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搅拌棒套管</w:t>
            </w:r>
          </w:p>
        </w:tc>
        <w:tc>
          <w:tcPr>
            <w:tcW w:w="1742" w:type="dxa"/>
          </w:tcPr>
          <w:p w14:paraId="24E01A2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4458DBC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1FF5552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87BB3F1" w14:textId="77777777">
        <w:tc>
          <w:tcPr>
            <w:tcW w:w="2518" w:type="dxa"/>
          </w:tcPr>
          <w:p w14:paraId="67EA010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温度计套管</w:t>
            </w:r>
          </w:p>
        </w:tc>
        <w:tc>
          <w:tcPr>
            <w:tcW w:w="1742" w:type="dxa"/>
          </w:tcPr>
          <w:p w14:paraId="17362E7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14A1DC5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208F675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7C22AD4C" w14:textId="77777777">
        <w:tc>
          <w:tcPr>
            <w:tcW w:w="2518" w:type="dxa"/>
          </w:tcPr>
          <w:p w14:paraId="7CB307C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磨口塞</w:t>
            </w:r>
          </w:p>
        </w:tc>
        <w:tc>
          <w:tcPr>
            <w:tcW w:w="1742" w:type="dxa"/>
          </w:tcPr>
          <w:p w14:paraId="7B3D63D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7D2BD1C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磨口</w:t>
            </w:r>
          </w:p>
        </w:tc>
        <w:tc>
          <w:tcPr>
            <w:tcW w:w="2131" w:type="dxa"/>
          </w:tcPr>
          <w:p w14:paraId="151C5CD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6D521352" w14:textId="77777777">
        <w:tc>
          <w:tcPr>
            <w:tcW w:w="2518" w:type="dxa"/>
          </w:tcPr>
          <w:p w14:paraId="595F2CD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锥形瓶</w:t>
            </w:r>
          </w:p>
        </w:tc>
        <w:tc>
          <w:tcPr>
            <w:tcW w:w="1742" w:type="dxa"/>
          </w:tcPr>
          <w:p w14:paraId="334884E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0020813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A0A044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F28D3D6" w14:textId="77777777">
        <w:tc>
          <w:tcPr>
            <w:tcW w:w="2518" w:type="dxa"/>
          </w:tcPr>
          <w:p w14:paraId="00BC13A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量筒</w:t>
            </w:r>
          </w:p>
        </w:tc>
        <w:tc>
          <w:tcPr>
            <w:tcW w:w="1742" w:type="dxa"/>
          </w:tcPr>
          <w:p w14:paraId="4A4984B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175450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AE6466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580AECF" w14:textId="77777777">
        <w:tc>
          <w:tcPr>
            <w:tcW w:w="2518" w:type="dxa"/>
          </w:tcPr>
          <w:p w14:paraId="1C5390F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4CED628B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9EA504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D168F35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BF8404F" w14:textId="77777777">
        <w:tc>
          <w:tcPr>
            <w:tcW w:w="2518" w:type="dxa"/>
          </w:tcPr>
          <w:p w14:paraId="54BF0AC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机械搅拌装置</w:t>
            </w:r>
          </w:p>
        </w:tc>
        <w:tc>
          <w:tcPr>
            <w:tcW w:w="1742" w:type="dxa"/>
          </w:tcPr>
          <w:p w14:paraId="400D240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小型机电设备</w:t>
            </w:r>
          </w:p>
        </w:tc>
        <w:tc>
          <w:tcPr>
            <w:tcW w:w="2131" w:type="dxa"/>
          </w:tcPr>
          <w:p w14:paraId="532BC8B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1BF890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C371D6E" w14:textId="77777777">
        <w:tc>
          <w:tcPr>
            <w:tcW w:w="2518" w:type="dxa"/>
          </w:tcPr>
          <w:p w14:paraId="3DC7F91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lastRenderedPageBreak/>
              <w:t>电炉加热装置</w:t>
            </w:r>
          </w:p>
        </w:tc>
        <w:tc>
          <w:tcPr>
            <w:tcW w:w="1742" w:type="dxa"/>
          </w:tcPr>
          <w:p w14:paraId="3BAB611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小型机电设备</w:t>
            </w:r>
          </w:p>
        </w:tc>
        <w:tc>
          <w:tcPr>
            <w:tcW w:w="2131" w:type="dxa"/>
          </w:tcPr>
          <w:p w14:paraId="38B772C3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0BA756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05809DA1" w14:textId="77777777">
        <w:tc>
          <w:tcPr>
            <w:tcW w:w="2518" w:type="dxa"/>
          </w:tcPr>
          <w:p w14:paraId="2970C82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电子天平</w:t>
            </w:r>
          </w:p>
        </w:tc>
        <w:tc>
          <w:tcPr>
            <w:tcW w:w="1742" w:type="dxa"/>
          </w:tcPr>
          <w:p w14:paraId="66BC173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小型电子仪器</w:t>
            </w:r>
          </w:p>
        </w:tc>
        <w:tc>
          <w:tcPr>
            <w:tcW w:w="2131" w:type="dxa"/>
          </w:tcPr>
          <w:p w14:paraId="58D2E9D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2E62205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72C89F32" w14:textId="77777777">
        <w:tc>
          <w:tcPr>
            <w:tcW w:w="2518" w:type="dxa"/>
          </w:tcPr>
          <w:p w14:paraId="322BD70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水浴锅</w:t>
            </w:r>
          </w:p>
        </w:tc>
        <w:tc>
          <w:tcPr>
            <w:tcW w:w="1742" w:type="dxa"/>
          </w:tcPr>
          <w:p w14:paraId="56E5AB9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43F5B87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4B1C46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621117ED" w14:textId="77777777">
        <w:tc>
          <w:tcPr>
            <w:tcW w:w="2518" w:type="dxa"/>
          </w:tcPr>
          <w:p w14:paraId="1590441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升降台</w:t>
            </w:r>
          </w:p>
        </w:tc>
        <w:tc>
          <w:tcPr>
            <w:tcW w:w="1742" w:type="dxa"/>
          </w:tcPr>
          <w:p w14:paraId="5A90003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6166099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228BA3A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330965C" w14:textId="77777777">
        <w:tc>
          <w:tcPr>
            <w:tcW w:w="2518" w:type="dxa"/>
          </w:tcPr>
          <w:p w14:paraId="44CFC10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pH</w:t>
            </w:r>
            <w:r w:rsidRPr="000C013C">
              <w:rPr>
                <w:rFonts w:hint="eastAsia"/>
                <w:color w:val="FF0000"/>
                <w:szCs w:val="21"/>
              </w:rPr>
              <w:t>试纸</w:t>
            </w:r>
          </w:p>
        </w:tc>
        <w:tc>
          <w:tcPr>
            <w:tcW w:w="1742" w:type="dxa"/>
          </w:tcPr>
          <w:p w14:paraId="712D12E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693A9D8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8B92E4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F7C053B" w14:textId="77777777">
        <w:tc>
          <w:tcPr>
            <w:tcW w:w="2518" w:type="dxa"/>
          </w:tcPr>
          <w:p w14:paraId="3A050EF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滴管及滴头</w:t>
            </w:r>
          </w:p>
        </w:tc>
        <w:tc>
          <w:tcPr>
            <w:tcW w:w="1742" w:type="dxa"/>
          </w:tcPr>
          <w:p w14:paraId="6F1C789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324A342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63BFC88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716368C" w14:textId="77777777">
        <w:tc>
          <w:tcPr>
            <w:tcW w:w="2518" w:type="dxa"/>
          </w:tcPr>
          <w:p w14:paraId="63E198C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称量纸</w:t>
            </w:r>
          </w:p>
        </w:tc>
        <w:tc>
          <w:tcPr>
            <w:tcW w:w="1742" w:type="dxa"/>
          </w:tcPr>
          <w:p w14:paraId="60ADE24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09CF9B0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C7B73CB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</w:tbl>
    <w:p w14:paraId="1A375FD2" w14:textId="77777777" w:rsidR="00795F45" w:rsidRDefault="00795F45" w:rsidP="000C013C">
      <w:pPr>
        <w:ind w:firstLine="602"/>
        <w:rPr>
          <w:rFonts w:ascii="宋体" w:hAnsi="宋体"/>
          <w:b/>
          <w:bCs/>
          <w:sz w:val="30"/>
          <w:szCs w:val="30"/>
        </w:rPr>
      </w:pPr>
    </w:p>
    <w:p w14:paraId="5963AF4A" w14:textId="77777777" w:rsidR="00795F45" w:rsidRDefault="000C06F5" w:rsidP="000C013C">
      <w:pPr>
        <w:ind w:firstLine="60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t>第二次课（共5学时）</w:t>
      </w:r>
    </w:p>
    <w:p w14:paraId="604885F8" w14:textId="77777777" w:rsidR="00795F45" w:rsidRDefault="000C06F5" w:rsidP="000C013C">
      <w:pPr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一、讲授重点：</w:t>
      </w:r>
    </w:p>
    <w:p w14:paraId="59485DFF" w14:textId="77777777" w:rsidR="00795F45" w:rsidRPr="000C013C" w:rsidRDefault="000C06F5">
      <w:pPr>
        <w:ind w:firstLineChars="100" w:firstLine="210"/>
        <w:rPr>
          <w:color w:val="FF0000"/>
          <w:sz w:val="24"/>
          <w:szCs w:val="24"/>
        </w:rPr>
      </w:pPr>
      <w:r w:rsidRPr="000C013C">
        <w:rPr>
          <w:color w:val="FF0000"/>
          <w:szCs w:val="21"/>
        </w:rPr>
        <w:t>1</w:t>
      </w:r>
      <w:r w:rsidRPr="000C013C">
        <w:rPr>
          <w:color w:val="FF0000"/>
          <w:szCs w:val="21"/>
        </w:rPr>
        <w:t>、讲解磺胺、磺胺醋酰、</w:t>
      </w:r>
      <w:proofErr w:type="gramStart"/>
      <w:r w:rsidRPr="000C013C">
        <w:rPr>
          <w:color w:val="FF0000"/>
          <w:szCs w:val="21"/>
        </w:rPr>
        <w:t>磺胺双</w:t>
      </w:r>
      <w:proofErr w:type="gramEnd"/>
      <w:r w:rsidRPr="000C013C">
        <w:rPr>
          <w:color w:val="FF0000"/>
          <w:szCs w:val="21"/>
        </w:rPr>
        <w:t>醋酰在不同</w:t>
      </w:r>
      <w:r w:rsidRPr="000C013C">
        <w:rPr>
          <w:color w:val="FF0000"/>
          <w:szCs w:val="21"/>
        </w:rPr>
        <w:t>pH</w:t>
      </w:r>
      <w:r w:rsidRPr="000C013C">
        <w:rPr>
          <w:color w:val="FF0000"/>
          <w:szCs w:val="21"/>
        </w:rPr>
        <w:t>下的理化性质；</w:t>
      </w:r>
    </w:p>
    <w:p w14:paraId="484AF6D9" w14:textId="77777777" w:rsidR="00795F45" w:rsidRPr="000C013C" w:rsidRDefault="000C06F5">
      <w:pPr>
        <w:ind w:firstLineChars="100" w:firstLine="210"/>
        <w:rPr>
          <w:color w:val="FF0000"/>
          <w:sz w:val="24"/>
          <w:szCs w:val="24"/>
        </w:rPr>
      </w:pPr>
      <w:r w:rsidRPr="000C013C">
        <w:rPr>
          <w:color w:val="FF0000"/>
          <w:szCs w:val="21"/>
        </w:rPr>
        <w:t>2</w:t>
      </w:r>
      <w:r w:rsidRPr="000C013C">
        <w:rPr>
          <w:color w:val="FF0000"/>
          <w:szCs w:val="21"/>
        </w:rPr>
        <w:t>、</w:t>
      </w:r>
      <w:r w:rsidRPr="000C013C">
        <w:rPr>
          <w:rFonts w:hint="eastAsia"/>
          <w:color w:val="FF0000"/>
          <w:szCs w:val="21"/>
        </w:rPr>
        <w:t>讲解根据化合物的酸碱性等理化性质，通过在不同</w:t>
      </w:r>
      <w:r w:rsidRPr="000C013C">
        <w:rPr>
          <w:color w:val="FF0000"/>
          <w:szCs w:val="21"/>
        </w:rPr>
        <w:t>pH</w:t>
      </w:r>
      <w:r w:rsidRPr="000C013C">
        <w:rPr>
          <w:rFonts w:hint="eastAsia"/>
          <w:color w:val="FF0000"/>
          <w:szCs w:val="21"/>
        </w:rPr>
        <w:t>时化合物的溶解性来</w:t>
      </w:r>
      <w:r w:rsidRPr="000C013C">
        <w:rPr>
          <w:color w:val="FF0000"/>
          <w:szCs w:val="21"/>
        </w:rPr>
        <w:t>达到分离提纯产品之目的</w:t>
      </w:r>
      <w:r w:rsidRPr="000C013C">
        <w:rPr>
          <w:rFonts w:hint="eastAsia"/>
          <w:color w:val="FF0000"/>
          <w:szCs w:val="21"/>
        </w:rPr>
        <w:t>的</w:t>
      </w:r>
      <w:r w:rsidRPr="000C013C">
        <w:rPr>
          <w:color w:val="FF0000"/>
          <w:szCs w:val="21"/>
        </w:rPr>
        <w:t>方法；</w:t>
      </w:r>
    </w:p>
    <w:p w14:paraId="7EECBC4B" w14:textId="77777777" w:rsidR="00795F45" w:rsidRDefault="000C06F5" w:rsidP="000C013C">
      <w:pPr>
        <w:ind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二、实验内容：</w:t>
      </w:r>
    </w:p>
    <w:p w14:paraId="5B0084CD" w14:textId="77777777" w:rsidR="00795F45" w:rsidRDefault="000C06F5">
      <w:pPr>
        <w:pStyle w:val="a3"/>
        <w:rPr>
          <w:rFonts w:hAnsi="宋体" w:cs="宋体"/>
          <w:b/>
        </w:rPr>
      </w:pPr>
      <w:r>
        <w:rPr>
          <w:rFonts w:hint="eastAsia"/>
          <w:szCs w:val="21"/>
        </w:rPr>
        <w:t xml:space="preserve">  </w:t>
      </w:r>
      <w:r>
        <w:rPr>
          <w:rFonts w:hAnsi="宋体" w:cs="宋体" w:hint="eastAsia"/>
          <w:b/>
        </w:rPr>
        <w:t></w:t>
      </w:r>
    </w:p>
    <w:p w14:paraId="3DF39A8B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1【原料规格及配比】</w:t>
      </w:r>
      <w:r>
        <w:rPr>
          <w:rFonts w:hAnsi="宋体" w:cs="宋体" w:hint="eastAsia"/>
        </w:rPr>
        <w:t></w:t>
      </w: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440"/>
        <w:gridCol w:w="1080"/>
        <w:gridCol w:w="1260"/>
      </w:tblGrid>
      <w:tr w:rsidR="00795F45" w14:paraId="6D2ECFC2" w14:textId="77777777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C99D1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原料名称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5C02A" w14:textId="77777777" w:rsidR="00795F45" w:rsidRPr="000C013C" w:rsidRDefault="000C06F5">
            <w:pPr>
              <w:ind w:firstLineChars="49" w:firstLine="103"/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9F1E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用量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24BA4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C9DCF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摩尔比</w:t>
            </w:r>
          </w:p>
        </w:tc>
      </w:tr>
      <w:tr w:rsidR="00795F45" w14:paraId="1AAD21B3" w14:textId="77777777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54335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反应混合物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01A4C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自制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D1D8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上步自制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8053E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DD0BA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  <w:tr w:rsidR="00795F45" w14:paraId="144801D8" w14:textId="77777777">
        <w:trPr>
          <w:cantSplit/>
          <w:trHeight w:val="26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EF2975B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氢氧化钠溶液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A57B44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4</w:t>
            </w:r>
            <w:r w:rsidRPr="000C013C">
              <w:rPr>
                <w:color w:val="FF0000"/>
                <w:szCs w:val="21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76A742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适量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FB7ABA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9FECB0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  <w:tr w:rsidR="00795F45" w14:paraId="3944DB4F" w14:textId="77777777">
        <w:trPr>
          <w:cantSplit/>
          <w:trHeight w:val="26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97B7025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Ansi="宋体" w:cs="宋体" w:hint="eastAsia"/>
                <w:color w:val="FF0000"/>
              </w:rPr>
              <w:t>盐酸溶液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8A0983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10%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9BF121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适量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7E79A6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0D961F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  <w:tr w:rsidR="00795F45" w14:paraId="32285A20" w14:textId="77777777">
        <w:trPr>
          <w:cantSplit/>
          <w:trHeight w:val="26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9E3A72" w14:textId="77777777" w:rsidR="00795F45" w:rsidRPr="000C013C" w:rsidRDefault="000C06F5">
            <w:pPr>
              <w:jc w:val="center"/>
              <w:rPr>
                <w:rFonts w:hAnsi="宋体" w:cs="宋体"/>
                <w:color w:val="FF0000"/>
              </w:rPr>
            </w:pPr>
            <w:r w:rsidRPr="000C013C">
              <w:rPr>
                <w:rFonts w:hAnsi="宋体" w:cs="宋体" w:hint="eastAsia"/>
                <w:color w:val="FF0000"/>
              </w:rPr>
              <w:t>盐酸溶液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34EB9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浓盐酸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3F31A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适量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60FB83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9D7F46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  <w:tr w:rsidR="00795F45" w14:paraId="3537C677" w14:textId="77777777">
        <w:trPr>
          <w:cantSplit/>
          <w:trHeight w:val="267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5238" w14:textId="77777777" w:rsidR="00795F45" w:rsidRPr="000C013C" w:rsidRDefault="000C06F5">
            <w:pPr>
              <w:jc w:val="center"/>
              <w:rPr>
                <w:rFonts w:hAnsi="宋体" w:cs="宋体"/>
                <w:color w:val="FF0000"/>
              </w:rPr>
            </w:pPr>
            <w:r w:rsidRPr="000C013C">
              <w:rPr>
                <w:rFonts w:hAnsi="宋体" w:cs="宋体" w:hint="eastAsia"/>
                <w:color w:val="FF0000"/>
              </w:rPr>
              <w:t>活性炭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D0AF4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A1FF5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适量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FABC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7B42B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</w:tbl>
    <w:p w14:paraId="37C58BD6" w14:textId="77777777" w:rsidR="00795F45" w:rsidRDefault="00795F45">
      <w:pPr>
        <w:pStyle w:val="a3"/>
        <w:rPr>
          <w:rFonts w:hAnsi="宋体" w:cs="宋体"/>
        </w:rPr>
      </w:pPr>
    </w:p>
    <w:p w14:paraId="30926AF5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2【操作】</w:t>
      </w:r>
      <w:r>
        <w:rPr>
          <w:rFonts w:hAnsi="宋体" w:cs="宋体" w:hint="eastAsia"/>
        </w:rPr>
        <w:t></w:t>
      </w:r>
    </w:p>
    <w:p w14:paraId="7C1E0727" w14:textId="77777777" w:rsidR="00795F45" w:rsidRDefault="000C06F5">
      <w:pPr>
        <w:pStyle w:val="a3"/>
        <w:ind w:firstLineChars="200" w:firstLine="420"/>
        <w:rPr>
          <w:rFonts w:hAnsi="宋体" w:cs="宋体"/>
          <w:szCs w:val="21"/>
        </w:rPr>
      </w:pPr>
      <w:proofErr w:type="gramStart"/>
      <w:r w:rsidRPr="000C013C">
        <w:rPr>
          <w:rFonts w:hAnsi="宋体" w:cs="宋体" w:hint="eastAsia"/>
          <w:color w:val="FF0000"/>
          <w:szCs w:val="21"/>
        </w:rPr>
        <w:t>抽滤固体</w:t>
      </w:r>
      <w:proofErr w:type="gramEnd"/>
      <w:r w:rsidRPr="000C013C">
        <w:rPr>
          <w:rFonts w:hAnsi="宋体" w:cs="宋体" w:hint="eastAsia"/>
          <w:color w:val="FF0000"/>
          <w:szCs w:val="21"/>
        </w:rPr>
        <w:t>，用适量冰水洗涤(教师点解</w:t>
      </w:r>
      <w:r w:rsidRPr="000C013C">
        <w:rPr>
          <w:rFonts w:ascii="Calibri" w:hAnsi="Calibri" w:cs="Calibri"/>
          <w:color w:val="FF0000"/>
          <w:szCs w:val="21"/>
        </w:rPr>
        <w:t>①</w:t>
      </w:r>
      <w:r w:rsidRPr="000C013C">
        <w:rPr>
          <w:rFonts w:hAnsi="宋体" w:cs="宋体" w:hint="eastAsia"/>
          <w:color w:val="FF0000"/>
          <w:szCs w:val="21"/>
        </w:rPr>
        <w:t>)。洗液与滤液合并后用浓盐酸调pH 4-5，滤取沉淀压干(教师点解</w:t>
      </w:r>
      <w:r w:rsidRPr="000C013C">
        <w:rPr>
          <w:rFonts w:ascii="Calibri" w:hAnsi="Calibri" w:cs="Calibri"/>
          <w:color w:val="FF0000"/>
          <w:szCs w:val="21"/>
        </w:rPr>
        <w:t>②</w:t>
      </w:r>
      <w:r w:rsidRPr="000C013C">
        <w:rPr>
          <w:rFonts w:hAnsi="宋体" w:cs="宋体" w:hint="eastAsia"/>
          <w:color w:val="FF0000"/>
          <w:szCs w:val="21"/>
        </w:rPr>
        <w:t>)。沉淀用3倍量的10%盐酸溶解，放置30分钟，</w:t>
      </w:r>
      <w:proofErr w:type="gramStart"/>
      <w:r w:rsidRPr="000C013C">
        <w:rPr>
          <w:rFonts w:hAnsi="宋体" w:cs="宋体" w:hint="eastAsia"/>
          <w:color w:val="FF0000"/>
          <w:szCs w:val="21"/>
        </w:rPr>
        <w:t>抽滤除去</w:t>
      </w:r>
      <w:proofErr w:type="gramEnd"/>
      <w:r w:rsidRPr="000C013C">
        <w:rPr>
          <w:rFonts w:hAnsi="宋体" w:cs="宋体" w:hint="eastAsia"/>
          <w:color w:val="FF0000"/>
          <w:szCs w:val="21"/>
        </w:rPr>
        <w:t>不溶物，滤液加少量活性炭室温脱色后，用40%氢氧化钠溶液调pH至5析出磺胺醋酰，抽滤，于红外灯下干燥得10 g。(教师点解</w:t>
      </w:r>
      <w:r w:rsidRPr="000C013C">
        <w:rPr>
          <w:rFonts w:ascii="Calibri" w:hAnsi="Calibri" w:cs="Calibri"/>
          <w:color w:val="FF0000"/>
          <w:szCs w:val="21"/>
        </w:rPr>
        <w:t>③</w:t>
      </w:r>
      <w:r w:rsidRPr="000C013C">
        <w:rPr>
          <w:rFonts w:hAnsi="宋体" w:cs="宋体" w:hint="eastAsia"/>
          <w:color w:val="FF0000"/>
          <w:szCs w:val="21"/>
        </w:rPr>
        <w:t>)</w:t>
      </w:r>
      <w:r>
        <w:rPr>
          <w:rFonts w:hAnsi="宋体" w:cs="宋体" w:hint="eastAsia"/>
          <w:szCs w:val="21"/>
        </w:rPr>
        <w:t>。</w:t>
      </w:r>
    </w:p>
    <w:p w14:paraId="27054E51" w14:textId="77777777" w:rsidR="00795F45" w:rsidRDefault="00795F45" w:rsidP="000C013C">
      <w:pPr>
        <w:pStyle w:val="a3"/>
        <w:ind w:firstLine="482"/>
        <w:rPr>
          <w:rFonts w:hAnsi="宋体" w:cs="宋体"/>
          <w:b/>
          <w:bCs/>
          <w:sz w:val="24"/>
          <w:szCs w:val="24"/>
        </w:rPr>
      </w:pPr>
    </w:p>
    <w:p w14:paraId="119A49AD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3【教师点解】</w:t>
      </w:r>
      <w:r>
        <w:rPr>
          <w:rFonts w:hAnsi="宋体" w:cs="宋体" w:hint="eastAsia"/>
        </w:rPr>
        <w:t></w:t>
      </w:r>
    </w:p>
    <w:p w14:paraId="670939ED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  <w:szCs w:val="21"/>
        </w:rPr>
      </w:pP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</w:rPr>
        <w:t xml:space="preserve">  </w:t>
      </w:r>
      <w:r w:rsidRPr="000C013C">
        <w:rPr>
          <w:rFonts w:hAnsi="宋体" w:cs="宋体" w:hint="eastAsia"/>
          <w:color w:val="FF0000"/>
          <w:szCs w:val="21"/>
        </w:rPr>
        <w:t>在pH7时析出的固体不是产物，多数应为未反应的原料磺胺，过滤后干燥称重，留置后用，产物磺胺醋酰在滤液中，切</w:t>
      </w:r>
      <w:proofErr w:type="gramStart"/>
      <w:r w:rsidRPr="000C013C">
        <w:rPr>
          <w:rFonts w:hAnsi="宋体" w:cs="宋体" w:hint="eastAsia"/>
          <w:color w:val="FF0000"/>
          <w:szCs w:val="21"/>
        </w:rPr>
        <w:t>匆</w:t>
      </w:r>
      <w:proofErr w:type="gramEnd"/>
      <w:r w:rsidRPr="000C013C">
        <w:rPr>
          <w:rFonts w:hAnsi="宋体" w:cs="宋体" w:hint="eastAsia"/>
          <w:color w:val="FF0000"/>
          <w:szCs w:val="21"/>
        </w:rPr>
        <w:t>搞错。</w:t>
      </w:r>
    </w:p>
    <w:p w14:paraId="68002F42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  <w:szCs w:val="21"/>
        </w:rPr>
      </w:pPr>
      <w:r w:rsidRPr="000C013C">
        <w:rPr>
          <w:rFonts w:ascii="Calibri" w:hAnsi="Calibri" w:cs="Calibri"/>
          <w:color w:val="FF0000"/>
          <w:szCs w:val="21"/>
        </w:rPr>
        <w:t>②</w:t>
      </w:r>
      <w:r w:rsidRPr="000C013C">
        <w:rPr>
          <w:rFonts w:hAnsi="宋体" w:cs="宋体" w:hint="eastAsia"/>
          <w:color w:val="FF0000"/>
          <w:szCs w:val="21"/>
        </w:rPr>
        <w:t xml:space="preserve"> 在pH4-5析出的固体中含有产物。</w:t>
      </w:r>
    </w:p>
    <w:p w14:paraId="6A21E1F9" w14:textId="77777777" w:rsidR="00795F45" w:rsidRDefault="000C06F5">
      <w:pPr>
        <w:pStyle w:val="a3"/>
        <w:ind w:firstLineChars="200" w:firstLine="420"/>
        <w:rPr>
          <w:rFonts w:hAnsi="宋体" w:cs="宋体"/>
          <w:szCs w:val="21"/>
        </w:rPr>
      </w:pPr>
      <w:r w:rsidRPr="000C013C">
        <w:rPr>
          <w:rFonts w:ascii="Calibri" w:hAnsi="Calibri" w:cs="Calibri"/>
          <w:color w:val="FF0000"/>
          <w:szCs w:val="21"/>
        </w:rPr>
        <w:t>③</w:t>
      </w:r>
      <w:r w:rsidRPr="000C013C">
        <w:rPr>
          <w:rFonts w:hAnsi="宋体" w:cs="宋体" w:hint="eastAsia"/>
          <w:color w:val="FF0000"/>
          <w:szCs w:val="21"/>
        </w:rPr>
        <w:t>在本实验中，溶液pH的调节是反应能否成功的关键，应小心注意，否则实验会失败或收率降低。</w:t>
      </w:r>
      <w:r>
        <w:rPr>
          <w:rFonts w:hAnsi="宋体" w:cs="宋体" w:hint="eastAsia"/>
          <w:szCs w:val="21"/>
        </w:rPr>
        <w:t></w:t>
      </w:r>
    </w:p>
    <w:p w14:paraId="30E6F5FC" w14:textId="77777777" w:rsidR="00795F45" w:rsidRDefault="00795F45" w:rsidP="000C013C">
      <w:pPr>
        <w:ind w:firstLine="482"/>
        <w:rPr>
          <w:rFonts w:ascii="黑体" w:eastAsia="黑体"/>
          <w:b/>
          <w:sz w:val="24"/>
          <w:szCs w:val="24"/>
        </w:rPr>
      </w:pPr>
    </w:p>
    <w:p w14:paraId="277786EF" w14:textId="77777777" w:rsidR="00795F45" w:rsidRDefault="000C06F5" w:rsidP="000C013C">
      <w:pPr>
        <w:ind w:firstLine="482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4 【学生须知】</w:t>
      </w:r>
    </w:p>
    <w:p w14:paraId="2F80561E" w14:textId="77777777" w:rsidR="00795F45" w:rsidRPr="000C013C" w:rsidRDefault="000C06F5" w:rsidP="000C013C">
      <w:pPr>
        <w:ind w:firstLine="420"/>
        <w:rPr>
          <w:rFonts w:ascii="Arial" w:hAnsi="Arial" w:cs="Arial"/>
          <w:color w:val="FF0000"/>
          <w:szCs w:val="21"/>
          <w:shd w:val="clear" w:color="auto" w:fill="FFFFFF"/>
        </w:rPr>
      </w:pP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  <w:szCs w:val="21"/>
        </w:rPr>
        <w:t>浓盐酸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使用注意点：</w:t>
      </w:r>
      <w:r w:rsidRPr="000C013C">
        <w:rPr>
          <w:rFonts w:hAnsi="宋体" w:cs="宋体" w:hint="eastAsia"/>
          <w:color w:val="FF0000"/>
          <w:szCs w:val="21"/>
        </w:rPr>
        <w:t>浓盐酸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有强烈的</w:t>
      </w:r>
      <w:hyperlink r:id="rId8" w:tgtFrame="https://baike.baidu.com/item/_blank" w:history="1">
        <w:r w:rsidRPr="000C013C">
          <w:rPr>
            <w:rStyle w:val="a5"/>
            <w:rFonts w:ascii="Arial" w:hAnsi="Arial" w:cs="Arial"/>
            <w:color w:val="FF0000"/>
            <w:szCs w:val="21"/>
            <w:u w:val="none"/>
            <w:shd w:val="clear" w:color="auto" w:fill="FFFFFF"/>
          </w:rPr>
          <w:t>刺鼻</w:t>
        </w:r>
      </w:hyperlink>
      <w:r w:rsidRPr="000C013C">
        <w:rPr>
          <w:rFonts w:ascii="Arial" w:hAnsi="Arial" w:cs="Arial"/>
          <w:color w:val="FF0000"/>
          <w:szCs w:val="21"/>
          <w:shd w:val="clear" w:color="auto" w:fill="FFFFFF"/>
        </w:rPr>
        <w:t>气味，具有较高的</w:t>
      </w:r>
      <w:hyperlink r:id="rId9" w:tgtFrame="https://baike.baidu.com/item/_blank" w:history="1">
        <w:r w:rsidRPr="000C013C">
          <w:rPr>
            <w:rStyle w:val="a5"/>
            <w:rFonts w:ascii="Arial" w:hAnsi="Arial" w:cs="Arial"/>
            <w:color w:val="FF0000"/>
            <w:szCs w:val="21"/>
            <w:u w:val="none"/>
            <w:shd w:val="clear" w:color="auto" w:fill="FFFFFF"/>
          </w:rPr>
          <w:t>腐蚀性</w:t>
        </w:r>
      </w:hyperlink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，取用时应注意防护（佩戴手套、口罩、护目镜等，使用后立即洗手）。</w:t>
      </w:r>
    </w:p>
    <w:p w14:paraId="697487D3" w14:textId="77777777" w:rsidR="00795F45" w:rsidRDefault="000C06F5" w:rsidP="000C013C">
      <w:pPr>
        <w:ind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0C013C">
        <w:rPr>
          <w:rFonts w:ascii="Calibri" w:hAnsi="Calibri" w:cs="Calibri"/>
          <w:color w:val="FF0000"/>
          <w:szCs w:val="21"/>
        </w:rPr>
        <w:t>②</w:t>
      </w:r>
      <w:r w:rsidRPr="000C013C">
        <w:rPr>
          <w:rFonts w:ascii="Calibri" w:hAnsi="Calibri" w:cs="Calibri" w:hint="eastAsia"/>
          <w:color w:val="FF0000"/>
          <w:szCs w:val="21"/>
        </w:rPr>
        <w:t>此次实验调节</w:t>
      </w:r>
      <w:r w:rsidRPr="000C013C">
        <w:rPr>
          <w:rFonts w:ascii="Calibri" w:hAnsi="Calibri" w:cs="Calibri" w:hint="eastAsia"/>
          <w:color w:val="FF0000"/>
          <w:szCs w:val="21"/>
        </w:rPr>
        <w:t>pH</w:t>
      </w:r>
      <w:r w:rsidRPr="000C013C">
        <w:rPr>
          <w:rFonts w:ascii="Calibri" w:hAnsi="Calibri" w:cs="Calibri" w:hint="eastAsia"/>
          <w:color w:val="FF0000"/>
          <w:szCs w:val="21"/>
        </w:rPr>
        <w:t>的终点判定至关重要，均需使磺胺醋酰最大限度游离出来为宜。</w:t>
      </w:r>
    </w:p>
    <w:p w14:paraId="368B9C12" w14:textId="77777777" w:rsidR="00795F45" w:rsidRDefault="00795F45" w:rsidP="000C013C">
      <w:pPr>
        <w:ind w:firstLine="482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24EF2007" w14:textId="77777777" w:rsidR="00795F45" w:rsidRDefault="000C06F5" w:rsidP="000C013C">
      <w:pPr>
        <w:ind w:firstLine="482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 xml:space="preserve">5  </w:t>
      </w: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【学生讨论问题】</w:t>
      </w:r>
    </w:p>
    <w:p w14:paraId="04AC7CF2" w14:textId="77777777" w:rsidR="00795F45" w:rsidRPr="000C013C" w:rsidRDefault="000C06F5">
      <w:pPr>
        <w:pStyle w:val="a3"/>
        <w:rPr>
          <w:rFonts w:ascii="Times New Roman" w:hAnsi="Times New Roman"/>
          <w:color w:val="FF0000"/>
          <w:szCs w:val="21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  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 xml:space="preserve"> </w:t>
      </w:r>
      <w:r w:rsidRPr="000C013C">
        <w:rPr>
          <w:rFonts w:ascii="Calibri" w:hAnsi="Calibri" w:cs="Calibri"/>
          <w:color w:val="FF0000"/>
          <w:szCs w:val="21"/>
        </w:rPr>
        <w:t>①</w:t>
      </w:r>
      <w:r w:rsidRPr="000C013C">
        <w:rPr>
          <w:rFonts w:ascii="Times New Roman" w:hAnsi="Times New Roman" w:hint="eastAsia"/>
          <w:color w:val="FF0000"/>
          <w:szCs w:val="21"/>
        </w:rPr>
        <w:t>磺胺类药物有哪些理化性质</w:t>
      </w:r>
      <w:r w:rsidRPr="000C013C">
        <w:rPr>
          <w:rFonts w:ascii="Times New Roman" w:hAnsi="Times New Roman" w:hint="eastAsia"/>
          <w:color w:val="FF0000"/>
          <w:szCs w:val="21"/>
        </w:rPr>
        <w:t>?</w:t>
      </w:r>
      <w:r w:rsidRPr="000C013C">
        <w:rPr>
          <w:rFonts w:ascii="Times New Roman" w:hAnsi="Times New Roman" w:hint="eastAsia"/>
          <w:color w:val="FF0000"/>
          <w:szCs w:val="21"/>
        </w:rPr>
        <w:t>在本实验中，如何利用这些性质进行产品纯化的</w:t>
      </w:r>
      <w:r w:rsidRPr="000C013C">
        <w:rPr>
          <w:rFonts w:ascii="Times New Roman" w:hAnsi="Times New Roman" w:hint="eastAsia"/>
          <w:color w:val="FF0000"/>
          <w:szCs w:val="21"/>
        </w:rPr>
        <w:t>?</w:t>
      </w:r>
      <w:r w:rsidRPr="000C013C">
        <w:rPr>
          <w:rFonts w:ascii="Times New Roman" w:hAnsi="Times New Roman" w:hint="eastAsia"/>
          <w:color w:val="FF0000"/>
          <w:szCs w:val="21"/>
        </w:rPr>
        <w:t></w:t>
      </w:r>
    </w:p>
    <w:p w14:paraId="6841FF91" w14:textId="77777777" w:rsidR="00795F45" w:rsidRPr="000C013C" w:rsidRDefault="000C06F5">
      <w:pPr>
        <w:pStyle w:val="a3"/>
        <w:ind w:firstLineChars="200" w:firstLine="420"/>
        <w:rPr>
          <w:rFonts w:ascii="Times New Roman" w:hAnsi="Times New Roman"/>
          <w:color w:val="FF0000"/>
          <w:szCs w:val="21"/>
        </w:rPr>
      </w:pPr>
      <w:r w:rsidRPr="000C013C">
        <w:rPr>
          <w:rFonts w:ascii="Calibri" w:hAnsi="Calibri" w:cs="Calibri"/>
          <w:color w:val="FF0000"/>
          <w:szCs w:val="21"/>
        </w:rPr>
        <w:t>②</w:t>
      </w:r>
      <w:r w:rsidRPr="000C013C">
        <w:rPr>
          <w:rFonts w:ascii="Times New Roman" w:hAnsi="Times New Roman" w:hint="eastAsia"/>
          <w:color w:val="FF0000"/>
          <w:szCs w:val="21"/>
        </w:rPr>
        <w:t>反应液处理时，</w:t>
      </w:r>
      <w:r w:rsidRPr="000C013C">
        <w:rPr>
          <w:rFonts w:ascii="Times New Roman" w:hAnsi="Times New Roman" w:hint="eastAsia"/>
          <w:color w:val="FF0000"/>
          <w:szCs w:val="21"/>
        </w:rPr>
        <w:t>pH7</w:t>
      </w:r>
      <w:r w:rsidRPr="000C013C">
        <w:rPr>
          <w:rFonts w:ascii="Times New Roman" w:hAnsi="Times New Roman" w:hint="eastAsia"/>
          <w:color w:val="FF0000"/>
          <w:szCs w:val="21"/>
        </w:rPr>
        <w:t>时析出的固体是什么？</w:t>
      </w:r>
      <w:r w:rsidRPr="000C013C">
        <w:rPr>
          <w:rFonts w:ascii="Times New Roman" w:hAnsi="Times New Roman" w:hint="eastAsia"/>
          <w:color w:val="FF0000"/>
          <w:szCs w:val="21"/>
        </w:rPr>
        <w:t>pH5</w:t>
      </w:r>
      <w:r w:rsidRPr="000C013C">
        <w:rPr>
          <w:rFonts w:ascii="Times New Roman" w:hAnsi="Times New Roman" w:hint="eastAsia"/>
          <w:color w:val="FF0000"/>
          <w:szCs w:val="21"/>
        </w:rPr>
        <w:t>时析出的固体是什么？在</w:t>
      </w:r>
      <w:r w:rsidRPr="000C013C">
        <w:rPr>
          <w:rFonts w:ascii="Times New Roman" w:hAnsi="Times New Roman" w:hint="eastAsia"/>
          <w:color w:val="FF0000"/>
          <w:szCs w:val="21"/>
        </w:rPr>
        <w:t>10%</w:t>
      </w:r>
      <w:r w:rsidRPr="000C013C">
        <w:rPr>
          <w:rFonts w:ascii="Times New Roman" w:hAnsi="Times New Roman" w:hint="eastAsia"/>
          <w:color w:val="FF0000"/>
          <w:szCs w:val="21"/>
        </w:rPr>
        <w:t>盐酸中不溶物是什么？为什么？</w:t>
      </w:r>
    </w:p>
    <w:p w14:paraId="46F64B98" w14:textId="77777777" w:rsidR="00795F45" w:rsidRDefault="00795F45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71BEF1F7" w14:textId="77777777" w:rsidR="00795F45" w:rsidRPr="000C013C" w:rsidRDefault="000C06F5" w:rsidP="000C013C">
      <w:pPr>
        <w:ind w:firstLine="482"/>
        <w:rPr>
          <w:rFonts w:ascii="宋体" w:hAnsi="宋体"/>
          <w:b/>
          <w:bCs/>
          <w:color w:val="FF0000"/>
          <w:sz w:val="24"/>
          <w:szCs w:val="24"/>
        </w:rPr>
      </w:pPr>
      <w:r w:rsidRPr="000C013C">
        <w:rPr>
          <w:rFonts w:ascii="宋体" w:hAnsi="宋体" w:hint="eastAsia"/>
          <w:b/>
          <w:bCs/>
          <w:color w:val="FF0000"/>
          <w:sz w:val="24"/>
          <w:szCs w:val="24"/>
        </w:rPr>
        <w:t>第二次课化学试剂、仪器设备要求：（实验中心准备）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42"/>
        <w:gridCol w:w="2131"/>
        <w:gridCol w:w="2131"/>
      </w:tblGrid>
      <w:tr w:rsidR="000C013C" w:rsidRPr="000C013C" w14:paraId="0B932DBD" w14:textId="77777777">
        <w:tc>
          <w:tcPr>
            <w:tcW w:w="2518" w:type="dxa"/>
          </w:tcPr>
          <w:p w14:paraId="45557236" w14:textId="77777777" w:rsidR="00795F45" w:rsidRPr="000C013C" w:rsidRDefault="000C06F5" w:rsidP="000C013C">
            <w:pPr>
              <w:ind w:firstLine="420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品名</w:t>
            </w:r>
          </w:p>
        </w:tc>
        <w:tc>
          <w:tcPr>
            <w:tcW w:w="1742" w:type="dxa"/>
          </w:tcPr>
          <w:p w14:paraId="7A0B679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分类</w:t>
            </w:r>
          </w:p>
        </w:tc>
        <w:tc>
          <w:tcPr>
            <w:tcW w:w="2131" w:type="dxa"/>
          </w:tcPr>
          <w:p w14:paraId="2292143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2131" w:type="dxa"/>
          </w:tcPr>
          <w:p w14:paraId="591EBF0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 xml:space="preserve">   </w:t>
            </w:r>
            <w:r w:rsidRPr="000C013C">
              <w:rPr>
                <w:rFonts w:hint="eastAsia"/>
                <w:color w:val="FF0000"/>
                <w:szCs w:val="21"/>
              </w:rPr>
              <w:t>备注</w:t>
            </w:r>
          </w:p>
        </w:tc>
      </w:tr>
      <w:tr w:rsidR="000C013C" w:rsidRPr="000C013C" w14:paraId="25D06C68" w14:textId="77777777">
        <w:tc>
          <w:tcPr>
            <w:tcW w:w="2518" w:type="dxa"/>
          </w:tcPr>
          <w:p w14:paraId="284E55F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浓盐酸</w:t>
            </w:r>
          </w:p>
        </w:tc>
        <w:tc>
          <w:tcPr>
            <w:tcW w:w="1742" w:type="dxa"/>
          </w:tcPr>
          <w:p w14:paraId="6045E32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74289FB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CP</w:t>
            </w:r>
          </w:p>
        </w:tc>
        <w:tc>
          <w:tcPr>
            <w:tcW w:w="2131" w:type="dxa"/>
          </w:tcPr>
          <w:p w14:paraId="5583368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1AADA495" w14:textId="77777777">
        <w:tc>
          <w:tcPr>
            <w:tcW w:w="2518" w:type="dxa"/>
          </w:tcPr>
          <w:p w14:paraId="47DB999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10%</w:t>
            </w:r>
            <w:r w:rsidRPr="000C013C">
              <w:rPr>
                <w:rFonts w:hint="eastAsia"/>
                <w:color w:val="FF0000"/>
                <w:szCs w:val="21"/>
              </w:rPr>
              <w:t>盐酸</w:t>
            </w:r>
          </w:p>
        </w:tc>
        <w:tc>
          <w:tcPr>
            <w:tcW w:w="1742" w:type="dxa"/>
          </w:tcPr>
          <w:p w14:paraId="4E9F039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455A0010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准备室</w:t>
            </w:r>
            <w:proofErr w:type="gramEnd"/>
            <w:r w:rsidRPr="000C013C">
              <w:rPr>
                <w:rFonts w:hint="eastAsia"/>
                <w:color w:val="FF0000"/>
                <w:szCs w:val="21"/>
              </w:rPr>
              <w:t>提前配制</w:t>
            </w:r>
          </w:p>
        </w:tc>
        <w:tc>
          <w:tcPr>
            <w:tcW w:w="2131" w:type="dxa"/>
          </w:tcPr>
          <w:p w14:paraId="28C14CD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6E710ABC" w14:textId="77777777">
        <w:tc>
          <w:tcPr>
            <w:tcW w:w="2518" w:type="dxa"/>
          </w:tcPr>
          <w:p w14:paraId="128F9EC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40%</w:t>
            </w: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742" w:type="dxa"/>
          </w:tcPr>
          <w:p w14:paraId="2ACA158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25A987FC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准备室</w:t>
            </w:r>
            <w:proofErr w:type="gramEnd"/>
            <w:r w:rsidRPr="000C013C">
              <w:rPr>
                <w:rFonts w:hint="eastAsia"/>
                <w:color w:val="FF0000"/>
                <w:szCs w:val="21"/>
              </w:rPr>
              <w:t>提前配制</w:t>
            </w:r>
          </w:p>
        </w:tc>
        <w:tc>
          <w:tcPr>
            <w:tcW w:w="2131" w:type="dxa"/>
          </w:tcPr>
          <w:p w14:paraId="73D2862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58F98332" w14:textId="77777777">
        <w:tc>
          <w:tcPr>
            <w:tcW w:w="2518" w:type="dxa"/>
          </w:tcPr>
          <w:p w14:paraId="01B5D1A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实验用碎冰</w:t>
            </w:r>
          </w:p>
        </w:tc>
        <w:tc>
          <w:tcPr>
            <w:tcW w:w="1742" w:type="dxa"/>
          </w:tcPr>
          <w:p w14:paraId="373890D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0186EA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459ED83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8957440" w14:textId="77777777">
        <w:tc>
          <w:tcPr>
            <w:tcW w:w="2518" w:type="dxa"/>
          </w:tcPr>
          <w:p w14:paraId="772AEF6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452E2A63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71D033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F101F8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19234B78" w14:textId="77777777">
        <w:tc>
          <w:tcPr>
            <w:tcW w:w="2518" w:type="dxa"/>
          </w:tcPr>
          <w:p w14:paraId="589993A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烧杯</w:t>
            </w:r>
          </w:p>
        </w:tc>
        <w:tc>
          <w:tcPr>
            <w:tcW w:w="1742" w:type="dxa"/>
          </w:tcPr>
          <w:p w14:paraId="16C2C77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496BBB0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4F2293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D1B6FA8" w14:textId="77777777">
        <w:tc>
          <w:tcPr>
            <w:tcW w:w="2518" w:type="dxa"/>
          </w:tcPr>
          <w:p w14:paraId="7A12E81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布氏漏斗</w:t>
            </w:r>
          </w:p>
        </w:tc>
        <w:tc>
          <w:tcPr>
            <w:tcW w:w="1742" w:type="dxa"/>
          </w:tcPr>
          <w:p w14:paraId="425E048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实验仪器</w:t>
            </w:r>
          </w:p>
        </w:tc>
        <w:tc>
          <w:tcPr>
            <w:tcW w:w="2131" w:type="dxa"/>
          </w:tcPr>
          <w:p w14:paraId="2BE1ABE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B8CA17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26CB748" w14:textId="77777777">
        <w:tc>
          <w:tcPr>
            <w:tcW w:w="2518" w:type="dxa"/>
          </w:tcPr>
          <w:p w14:paraId="10974B90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抽滤瓶</w:t>
            </w:r>
            <w:proofErr w:type="gramEnd"/>
          </w:p>
        </w:tc>
        <w:tc>
          <w:tcPr>
            <w:tcW w:w="1742" w:type="dxa"/>
          </w:tcPr>
          <w:p w14:paraId="173A8A6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3BDBBED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8355E3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F390FC2" w14:textId="77777777">
        <w:tc>
          <w:tcPr>
            <w:tcW w:w="2518" w:type="dxa"/>
          </w:tcPr>
          <w:p w14:paraId="0FC0015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搅拌棒</w:t>
            </w:r>
          </w:p>
        </w:tc>
        <w:tc>
          <w:tcPr>
            <w:tcW w:w="1742" w:type="dxa"/>
          </w:tcPr>
          <w:p w14:paraId="53FFA18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10E4596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2345FE4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548992ED" w14:textId="77777777">
        <w:tc>
          <w:tcPr>
            <w:tcW w:w="2518" w:type="dxa"/>
          </w:tcPr>
          <w:p w14:paraId="5B1E6C2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量筒</w:t>
            </w:r>
          </w:p>
        </w:tc>
        <w:tc>
          <w:tcPr>
            <w:tcW w:w="1742" w:type="dxa"/>
          </w:tcPr>
          <w:p w14:paraId="392701F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2883EBC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67F8F2D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6978CAC" w14:textId="77777777">
        <w:tc>
          <w:tcPr>
            <w:tcW w:w="2518" w:type="dxa"/>
          </w:tcPr>
          <w:p w14:paraId="3CD65FF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072D8192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7D07FE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4C78DC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39F7048" w14:textId="77777777">
        <w:tc>
          <w:tcPr>
            <w:tcW w:w="2518" w:type="dxa"/>
          </w:tcPr>
          <w:p w14:paraId="3EFC79D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循环水泵</w:t>
            </w:r>
          </w:p>
        </w:tc>
        <w:tc>
          <w:tcPr>
            <w:tcW w:w="1742" w:type="dxa"/>
          </w:tcPr>
          <w:p w14:paraId="76DB721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小型机电设备</w:t>
            </w:r>
          </w:p>
        </w:tc>
        <w:tc>
          <w:tcPr>
            <w:tcW w:w="2131" w:type="dxa"/>
          </w:tcPr>
          <w:p w14:paraId="5BB4CAA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1CF2A8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AB3F584" w14:textId="77777777">
        <w:tc>
          <w:tcPr>
            <w:tcW w:w="2518" w:type="dxa"/>
          </w:tcPr>
          <w:p w14:paraId="56A361E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电子天平</w:t>
            </w:r>
          </w:p>
        </w:tc>
        <w:tc>
          <w:tcPr>
            <w:tcW w:w="1742" w:type="dxa"/>
          </w:tcPr>
          <w:p w14:paraId="54F0D74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小型电子仪器</w:t>
            </w:r>
          </w:p>
        </w:tc>
        <w:tc>
          <w:tcPr>
            <w:tcW w:w="2131" w:type="dxa"/>
          </w:tcPr>
          <w:p w14:paraId="367EB2C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59C5D4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53EBBA81" w14:textId="77777777">
        <w:tc>
          <w:tcPr>
            <w:tcW w:w="2518" w:type="dxa"/>
          </w:tcPr>
          <w:p w14:paraId="74DE98A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水浴锅</w:t>
            </w:r>
          </w:p>
        </w:tc>
        <w:tc>
          <w:tcPr>
            <w:tcW w:w="1742" w:type="dxa"/>
          </w:tcPr>
          <w:p w14:paraId="1A9408E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3C25661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1CA961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102340AA" w14:textId="77777777">
        <w:tc>
          <w:tcPr>
            <w:tcW w:w="2518" w:type="dxa"/>
          </w:tcPr>
          <w:p w14:paraId="155EC6C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不锈钢刮刀</w:t>
            </w:r>
          </w:p>
        </w:tc>
        <w:tc>
          <w:tcPr>
            <w:tcW w:w="1742" w:type="dxa"/>
          </w:tcPr>
          <w:p w14:paraId="6FFC779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4384B7A5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585FC0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4D915329" w14:textId="77777777">
        <w:tc>
          <w:tcPr>
            <w:tcW w:w="2518" w:type="dxa"/>
          </w:tcPr>
          <w:p w14:paraId="3374673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pH</w:t>
            </w:r>
            <w:r w:rsidRPr="000C013C">
              <w:rPr>
                <w:rFonts w:hint="eastAsia"/>
                <w:color w:val="FF0000"/>
                <w:szCs w:val="21"/>
              </w:rPr>
              <w:t>试纸</w:t>
            </w:r>
          </w:p>
        </w:tc>
        <w:tc>
          <w:tcPr>
            <w:tcW w:w="1742" w:type="dxa"/>
          </w:tcPr>
          <w:p w14:paraId="13A972D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66A685B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D652D8E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34B764F1" w14:textId="77777777">
        <w:tc>
          <w:tcPr>
            <w:tcW w:w="2518" w:type="dxa"/>
          </w:tcPr>
          <w:p w14:paraId="5B303D09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定性滤纸</w:t>
            </w:r>
          </w:p>
        </w:tc>
        <w:tc>
          <w:tcPr>
            <w:tcW w:w="1742" w:type="dxa"/>
          </w:tcPr>
          <w:p w14:paraId="64A266B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454C9D7B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2742475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0C013C" w:rsidRPr="000C013C" w14:paraId="2321C954" w14:textId="77777777">
        <w:tc>
          <w:tcPr>
            <w:tcW w:w="2518" w:type="dxa"/>
          </w:tcPr>
          <w:p w14:paraId="7AA83BF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滴管及滴头</w:t>
            </w:r>
          </w:p>
        </w:tc>
        <w:tc>
          <w:tcPr>
            <w:tcW w:w="1742" w:type="dxa"/>
          </w:tcPr>
          <w:p w14:paraId="2310E7A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5A935CE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62604AC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</w:tbl>
    <w:p w14:paraId="623559DB" w14:textId="77777777" w:rsidR="00795F45" w:rsidRDefault="00795F45" w:rsidP="000C013C">
      <w:pPr>
        <w:ind w:firstLine="602"/>
        <w:rPr>
          <w:rFonts w:ascii="宋体" w:hAnsi="宋体"/>
          <w:b/>
          <w:bCs/>
          <w:sz w:val="30"/>
          <w:szCs w:val="30"/>
        </w:rPr>
      </w:pPr>
    </w:p>
    <w:p w14:paraId="33C50532" w14:textId="77777777" w:rsidR="00795F45" w:rsidRDefault="000C06F5" w:rsidP="000C013C">
      <w:pPr>
        <w:ind w:firstLine="60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t>第三次课（共4学时）</w:t>
      </w:r>
    </w:p>
    <w:p w14:paraId="28651274" w14:textId="77777777" w:rsidR="00795F45" w:rsidRDefault="000C06F5" w:rsidP="000C013C">
      <w:pPr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一、讲授重点：</w:t>
      </w:r>
    </w:p>
    <w:p w14:paraId="4881A3F6" w14:textId="77777777" w:rsidR="00795F45" w:rsidRPr="000C013C" w:rsidRDefault="000C06F5">
      <w:pPr>
        <w:spacing w:line="300" w:lineRule="exact"/>
        <w:ind w:firstLineChars="100" w:firstLine="210"/>
        <w:rPr>
          <w:color w:val="FF0000"/>
        </w:rPr>
      </w:pPr>
      <w:r w:rsidRPr="000C013C">
        <w:rPr>
          <w:color w:val="FF0000"/>
          <w:szCs w:val="21"/>
        </w:rPr>
        <w:t>1</w:t>
      </w:r>
      <w:r w:rsidRPr="000C013C">
        <w:rPr>
          <w:color w:val="FF0000"/>
          <w:szCs w:val="21"/>
        </w:rPr>
        <w:t>、</w:t>
      </w:r>
      <w:r w:rsidRPr="000C013C">
        <w:rPr>
          <w:rFonts w:hint="eastAsia"/>
          <w:color w:val="FF0000"/>
          <w:szCs w:val="21"/>
        </w:rPr>
        <w:t>讲解</w:t>
      </w:r>
      <w:r w:rsidRPr="000C013C">
        <w:rPr>
          <w:color w:val="FF0000"/>
          <w:szCs w:val="21"/>
        </w:rPr>
        <w:t>磺胺醋酰碱化生成磺胺醋酰钠的反应原理；</w:t>
      </w:r>
    </w:p>
    <w:p w14:paraId="307BFA92" w14:textId="77777777" w:rsidR="00795F45" w:rsidRPr="000C013C" w:rsidRDefault="000C06F5">
      <w:pPr>
        <w:spacing w:line="300" w:lineRule="exact"/>
        <w:ind w:firstLineChars="100" w:firstLine="210"/>
        <w:rPr>
          <w:color w:val="FF0000"/>
          <w:szCs w:val="21"/>
        </w:rPr>
      </w:pPr>
      <w:r w:rsidRPr="000C013C">
        <w:rPr>
          <w:color w:val="FF0000"/>
          <w:szCs w:val="21"/>
        </w:rPr>
        <w:t>2</w:t>
      </w:r>
      <w:r w:rsidRPr="000C013C">
        <w:rPr>
          <w:color w:val="FF0000"/>
          <w:szCs w:val="21"/>
        </w:rPr>
        <w:t>、</w:t>
      </w:r>
      <w:r w:rsidRPr="000C013C">
        <w:rPr>
          <w:rFonts w:hint="eastAsia"/>
          <w:color w:val="FF0000"/>
          <w:szCs w:val="21"/>
        </w:rPr>
        <w:t>讲解硅胶薄层层析鉴别化合物的原理及操作方法；</w:t>
      </w:r>
    </w:p>
    <w:p w14:paraId="1F488397" w14:textId="77777777" w:rsidR="00795F45" w:rsidRPr="000C013C" w:rsidRDefault="000C06F5">
      <w:pPr>
        <w:spacing w:line="300" w:lineRule="exact"/>
        <w:ind w:firstLineChars="100" w:firstLine="210"/>
        <w:rPr>
          <w:color w:val="FF0000"/>
          <w:szCs w:val="21"/>
        </w:rPr>
      </w:pPr>
      <w:r w:rsidRPr="000C013C">
        <w:rPr>
          <w:rFonts w:hint="eastAsia"/>
          <w:color w:val="FF0000"/>
          <w:szCs w:val="21"/>
        </w:rPr>
        <w:t>3</w:t>
      </w:r>
      <w:r w:rsidRPr="000C013C">
        <w:rPr>
          <w:rFonts w:hint="eastAsia"/>
          <w:color w:val="FF0000"/>
          <w:szCs w:val="21"/>
        </w:rPr>
        <w:t>、讲解测定熔点鉴别化合物的原理及操作方法。</w:t>
      </w:r>
    </w:p>
    <w:p w14:paraId="3BECF572" w14:textId="77777777" w:rsidR="00795F45" w:rsidRDefault="00795F45" w:rsidP="000C013C">
      <w:pPr>
        <w:spacing w:line="300" w:lineRule="exact"/>
        <w:ind w:firstLine="422"/>
        <w:rPr>
          <w:b/>
          <w:bCs/>
          <w:szCs w:val="21"/>
        </w:rPr>
      </w:pPr>
    </w:p>
    <w:p w14:paraId="0C90FC18" w14:textId="77777777" w:rsidR="00795F45" w:rsidRDefault="000C06F5" w:rsidP="000C013C">
      <w:pPr>
        <w:spacing w:line="300" w:lineRule="exact"/>
        <w:ind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二、实验内容：</w:t>
      </w:r>
    </w:p>
    <w:p w14:paraId="3123EADA" w14:textId="77777777" w:rsidR="00795F45" w:rsidRDefault="00795F45" w:rsidP="000C013C">
      <w:pPr>
        <w:pStyle w:val="a3"/>
        <w:ind w:firstLine="482"/>
        <w:rPr>
          <w:rFonts w:hAnsi="宋体" w:cs="宋体"/>
          <w:b/>
          <w:bCs/>
          <w:sz w:val="24"/>
          <w:szCs w:val="24"/>
        </w:rPr>
      </w:pPr>
    </w:p>
    <w:p w14:paraId="49F587A2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1【原料规格及配比】</w:t>
      </w:r>
      <w:r>
        <w:rPr>
          <w:rFonts w:hAnsi="宋体" w:cs="宋体" w:hint="eastAsia"/>
        </w:rPr>
        <w:t></w:t>
      </w: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440"/>
        <w:gridCol w:w="1080"/>
        <w:gridCol w:w="1260"/>
      </w:tblGrid>
      <w:tr w:rsidR="00795F45" w14:paraId="1223D991" w14:textId="77777777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134E8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原料名称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8712" w14:textId="77777777" w:rsidR="00795F45" w:rsidRPr="000C013C" w:rsidRDefault="000C06F5">
            <w:pPr>
              <w:ind w:firstLineChars="49" w:firstLine="103"/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56878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用量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5C6DE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B157A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摩尔比</w:t>
            </w:r>
          </w:p>
        </w:tc>
      </w:tr>
      <w:tr w:rsidR="00795F45" w14:paraId="516BD56E" w14:textId="77777777"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E46E7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磺胺醋酰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2BA60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自制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C007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上</w:t>
            </w:r>
            <w:proofErr w:type="gramStart"/>
            <w:r w:rsidRPr="000C013C">
              <w:rPr>
                <w:rFonts w:hint="eastAsia"/>
                <w:color w:val="FF0000"/>
                <w:szCs w:val="21"/>
              </w:rPr>
              <w:t>步得量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7AD80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E2FE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  <w:tr w:rsidR="00795F45" w14:paraId="1A485EDA" w14:textId="77777777">
        <w:trPr>
          <w:cantSplit/>
          <w:trHeight w:val="267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7CEC7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氢氧化钠溶液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47EC3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2</w:t>
            </w:r>
            <w:r w:rsidRPr="000C013C">
              <w:rPr>
                <w:color w:val="FF0000"/>
                <w:szCs w:val="21"/>
              </w:rPr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FC9D9" w14:textId="77777777" w:rsidR="00795F45" w:rsidRPr="000C013C" w:rsidRDefault="000C06F5">
            <w:pPr>
              <w:jc w:val="center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适量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F367D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A3D25" w14:textId="77777777" w:rsidR="00795F45" w:rsidRPr="000C013C" w:rsidRDefault="00795F45">
            <w:pPr>
              <w:jc w:val="center"/>
              <w:rPr>
                <w:color w:val="FF0000"/>
                <w:szCs w:val="21"/>
              </w:rPr>
            </w:pPr>
          </w:p>
        </w:tc>
      </w:tr>
    </w:tbl>
    <w:p w14:paraId="656BA3B0" w14:textId="77777777" w:rsidR="00795F45" w:rsidRDefault="00795F45" w:rsidP="000C013C">
      <w:pPr>
        <w:pStyle w:val="a3"/>
        <w:ind w:firstLine="482"/>
        <w:rPr>
          <w:rFonts w:hAnsi="宋体" w:cs="宋体"/>
          <w:b/>
          <w:bCs/>
          <w:sz w:val="24"/>
          <w:szCs w:val="24"/>
        </w:rPr>
      </w:pPr>
    </w:p>
    <w:p w14:paraId="6D73969D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2【操作】</w:t>
      </w:r>
      <w:r>
        <w:rPr>
          <w:rFonts w:hAnsi="宋体" w:cs="宋体" w:hint="eastAsia"/>
        </w:rPr>
        <w:t></w:t>
      </w:r>
    </w:p>
    <w:p w14:paraId="0665F2A9" w14:textId="77777777" w:rsidR="00795F45" w:rsidRPr="000C013C" w:rsidRDefault="000C06F5">
      <w:pPr>
        <w:spacing w:line="300" w:lineRule="exact"/>
        <w:ind w:firstLineChars="200" w:firstLine="420"/>
        <w:rPr>
          <w:rFonts w:ascii="宋体"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lastRenderedPageBreak/>
        <w:t>①</w:t>
      </w:r>
      <w:r w:rsidRPr="000C013C">
        <w:rPr>
          <w:rFonts w:ascii="Calibri" w:hAnsi="Calibri" w:cs="Calibri" w:hint="eastAsia"/>
          <w:color w:val="FF0000"/>
        </w:rPr>
        <w:t>测定上步实验所得磺胺醋酰的熔点，</w:t>
      </w:r>
      <w:proofErr w:type="spellStart"/>
      <w:r w:rsidRPr="000C013C">
        <w:rPr>
          <w:rFonts w:hAnsi="宋体" w:cs="宋体" w:hint="eastAsia"/>
          <w:color w:val="FF0000"/>
          <w:szCs w:val="21"/>
        </w:rPr>
        <w:t>m.p</w:t>
      </w:r>
      <w:proofErr w:type="spellEnd"/>
      <w:r w:rsidRPr="000C013C">
        <w:rPr>
          <w:rFonts w:hAnsi="宋体" w:cs="宋体" w:hint="eastAsia"/>
          <w:color w:val="FF0000"/>
          <w:szCs w:val="21"/>
        </w:rPr>
        <w:t xml:space="preserve">. 179-184 </w:t>
      </w:r>
      <w:r w:rsidRPr="000C013C">
        <w:rPr>
          <w:rFonts w:hAnsi="宋体" w:cs="宋体" w:hint="eastAsia"/>
          <w:color w:val="FF0000"/>
          <w:szCs w:val="21"/>
        </w:rPr>
        <w:t>℃。</w:t>
      </w:r>
    </w:p>
    <w:p w14:paraId="101AE6FC" w14:textId="77777777" w:rsidR="00795F45" w:rsidRPr="000C013C" w:rsidRDefault="000C06F5">
      <w:pPr>
        <w:spacing w:line="300" w:lineRule="exact"/>
        <w:ind w:firstLineChars="200" w:firstLine="420"/>
        <w:rPr>
          <w:rFonts w:ascii="Calibri" w:hAnsi="Calibri" w:cs="Calibri"/>
          <w:color w:val="FF0000"/>
        </w:rPr>
      </w:pPr>
      <w:r w:rsidRPr="000C013C">
        <w:rPr>
          <w:rFonts w:ascii="Calibri" w:hAnsi="Calibri" w:cs="Calibri"/>
          <w:color w:val="FF0000"/>
        </w:rPr>
        <w:t>②</w:t>
      </w:r>
      <w:r w:rsidRPr="000C013C">
        <w:rPr>
          <w:rFonts w:ascii="Calibri" w:hAnsi="Calibri" w:cs="Calibri" w:hint="eastAsia"/>
          <w:color w:val="FF0000"/>
        </w:rPr>
        <w:t>磺胺醋酰的薄层鉴别。（方法附后）</w:t>
      </w:r>
    </w:p>
    <w:p w14:paraId="731BFDC0" w14:textId="77777777" w:rsidR="00795F45" w:rsidRPr="000C013C" w:rsidRDefault="000C06F5">
      <w:pPr>
        <w:spacing w:line="300" w:lineRule="exact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③</w:t>
      </w:r>
      <w:r w:rsidRPr="000C013C">
        <w:rPr>
          <w:rFonts w:hAnsi="宋体" w:cs="宋体" w:hint="eastAsia"/>
          <w:color w:val="FF0000"/>
        </w:rPr>
        <w:t>将以上所得的磺胺醋酰投入</w:t>
      </w:r>
      <w:r w:rsidRPr="000C013C">
        <w:rPr>
          <w:rFonts w:hAnsi="宋体" w:cs="宋体" w:hint="eastAsia"/>
          <w:color w:val="FF0000"/>
        </w:rPr>
        <w:t>50 ml</w:t>
      </w:r>
      <w:r w:rsidRPr="000C013C">
        <w:rPr>
          <w:rFonts w:hAnsi="宋体" w:cs="宋体" w:hint="eastAsia"/>
          <w:color w:val="FF0000"/>
        </w:rPr>
        <w:t>烧杯中，滴加少量水润湿</w:t>
      </w:r>
      <w:r w:rsidRPr="000C013C">
        <w:rPr>
          <w:rFonts w:hAnsi="宋体" w:cs="宋体" w:hint="eastAsia"/>
          <w:color w:val="FF0000"/>
        </w:rPr>
        <w:t>(</w:t>
      </w:r>
      <w:r w:rsidRPr="000C013C">
        <w:rPr>
          <w:rFonts w:hAnsi="宋体" w:cs="宋体" w:hint="eastAsia"/>
          <w:color w:val="FF0000"/>
        </w:rPr>
        <w:t>＜</w:t>
      </w:r>
      <w:r w:rsidRPr="000C013C">
        <w:rPr>
          <w:rFonts w:hAnsi="宋体" w:cs="宋体" w:hint="eastAsia"/>
          <w:color w:val="FF0000"/>
        </w:rPr>
        <w:t>0.5 ml)(</w:t>
      </w:r>
      <w:r w:rsidRPr="000C013C">
        <w:rPr>
          <w:rFonts w:hAnsi="宋体" w:cs="宋体" w:hint="eastAsia"/>
          <w:color w:val="FF0000"/>
        </w:rPr>
        <w:t>教师点解</w:t>
      </w: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</w:rPr>
        <w:t>)</w:t>
      </w:r>
      <w:r w:rsidRPr="000C013C">
        <w:rPr>
          <w:rFonts w:hAnsi="宋体" w:cs="宋体" w:hint="eastAsia"/>
          <w:color w:val="FF0000"/>
        </w:rPr>
        <w:t>。于水浴上加热至</w:t>
      </w:r>
      <w:r w:rsidRPr="000C013C">
        <w:rPr>
          <w:rFonts w:hAnsi="宋体" w:cs="宋体" w:hint="eastAsia"/>
          <w:color w:val="FF0000"/>
        </w:rPr>
        <w:t xml:space="preserve">90 </w:t>
      </w:r>
      <w:r w:rsidRPr="000C013C">
        <w:rPr>
          <w:rFonts w:hAnsi="宋体" w:cs="宋体" w:hint="eastAsia"/>
          <w:color w:val="FF0000"/>
        </w:rPr>
        <w:t>℃，滴加</w:t>
      </w:r>
      <w:r w:rsidRPr="000C013C">
        <w:rPr>
          <w:rFonts w:hAnsi="宋体" w:cs="宋体" w:hint="eastAsia"/>
          <w:color w:val="FF0000"/>
        </w:rPr>
        <w:t>20%</w:t>
      </w:r>
      <w:r w:rsidRPr="000C013C">
        <w:rPr>
          <w:rFonts w:hAnsi="宋体" w:cs="宋体" w:hint="eastAsia"/>
          <w:color w:val="FF0000"/>
        </w:rPr>
        <w:t>氢氧化钠至恰好溶解，溶液</w:t>
      </w:r>
      <w:r w:rsidRPr="000C013C">
        <w:rPr>
          <w:rFonts w:hAnsi="宋体" w:cs="宋体" w:hint="eastAsia"/>
          <w:color w:val="FF0000"/>
        </w:rPr>
        <w:t>pH</w:t>
      </w:r>
      <w:r w:rsidRPr="000C013C">
        <w:rPr>
          <w:rFonts w:hAnsi="宋体" w:cs="宋体" w:hint="eastAsia"/>
          <w:color w:val="FF0000"/>
        </w:rPr>
        <w:t>为</w:t>
      </w:r>
      <w:r w:rsidRPr="000C013C">
        <w:rPr>
          <w:rFonts w:hAnsi="宋体" w:cs="宋体" w:hint="eastAsia"/>
          <w:color w:val="FF0000"/>
        </w:rPr>
        <w:t>7-8</w:t>
      </w:r>
      <w:r w:rsidRPr="000C013C">
        <w:rPr>
          <w:rFonts w:hAnsi="宋体" w:cs="宋体" w:hint="eastAsia"/>
          <w:color w:val="FF0000"/>
        </w:rPr>
        <w:t>，趁热抽滤，滤液转至小烧杯中放冷析出结晶</w:t>
      </w:r>
      <w:r w:rsidRPr="000C013C">
        <w:rPr>
          <w:rFonts w:hAnsi="宋体" w:cs="宋体" w:hint="eastAsia"/>
          <w:color w:val="FF0000"/>
        </w:rPr>
        <w:t>(</w:t>
      </w:r>
      <w:r w:rsidRPr="000C013C">
        <w:rPr>
          <w:rFonts w:hAnsi="宋体" w:cs="宋体" w:hint="eastAsia"/>
          <w:color w:val="FF0000"/>
        </w:rPr>
        <w:t>教师点解</w:t>
      </w:r>
      <w:r w:rsidRPr="000C013C">
        <w:rPr>
          <w:rFonts w:ascii="Calibri" w:hAnsi="Calibri" w:cs="Calibri"/>
          <w:color w:val="FF0000"/>
        </w:rPr>
        <w:t>②</w:t>
      </w:r>
      <w:r w:rsidRPr="000C013C">
        <w:rPr>
          <w:rFonts w:hAnsi="宋体" w:cs="宋体" w:hint="eastAsia"/>
          <w:color w:val="FF0000"/>
        </w:rPr>
        <w:t>)</w:t>
      </w:r>
      <w:r w:rsidRPr="000C013C">
        <w:rPr>
          <w:rFonts w:hAnsi="宋体" w:cs="宋体" w:hint="eastAsia"/>
          <w:color w:val="FF0000"/>
        </w:rPr>
        <w:t>，抽滤，干燥，得磺胺醋酰钠</w:t>
      </w:r>
      <w:r w:rsidRPr="000C013C">
        <w:rPr>
          <w:rFonts w:hAnsi="宋体" w:cs="宋体" w:hint="eastAsia"/>
          <w:color w:val="FF0000"/>
        </w:rPr>
        <w:t>9 g</w:t>
      </w:r>
      <w:r w:rsidRPr="000C013C">
        <w:rPr>
          <w:rFonts w:hAnsi="宋体" w:cs="宋体" w:hint="eastAsia"/>
          <w:color w:val="FF0000"/>
        </w:rPr>
        <w:t>。</w:t>
      </w:r>
    </w:p>
    <w:p w14:paraId="13E2B566" w14:textId="77777777" w:rsidR="00795F45" w:rsidRDefault="00795F45" w:rsidP="000C013C">
      <w:pPr>
        <w:pStyle w:val="a3"/>
        <w:ind w:firstLine="482"/>
        <w:rPr>
          <w:rFonts w:hAnsi="宋体" w:cs="宋体"/>
          <w:b/>
          <w:bCs/>
          <w:sz w:val="24"/>
          <w:szCs w:val="24"/>
        </w:rPr>
      </w:pPr>
    </w:p>
    <w:p w14:paraId="7B55CD43" w14:textId="77777777" w:rsidR="00795F45" w:rsidRDefault="000C06F5" w:rsidP="000C013C">
      <w:pPr>
        <w:pStyle w:val="a3"/>
        <w:ind w:firstLine="482"/>
        <w:rPr>
          <w:rFonts w:hAnsi="宋体" w:cs="宋体"/>
        </w:rPr>
      </w:pPr>
      <w:r>
        <w:rPr>
          <w:rFonts w:hAnsi="宋体" w:cs="宋体" w:hint="eastAsia"/>
          <w:b/>
          <w:bCs/>
          <w:sz w:val="24"/>
          <w:szCs w:val="24"/>
        </w:rPr>
        <w:t>3【教师点解】</w:t>
      </w:r>
      <w:r>
        <w:rPr>
          <w:rFonts w:hAnsi="宋体" w:cs="宋体" w:hint="eastAsia"/>
        </w:rPr>
        <w:t></w:t>
      </w:r>
    </w:p>
    <w:p w14:paraId="25B080EC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①</w:t>
      </w:r>
      <w:r w:rsidRPr="000C013C">
        <w:rPr>
          <w:rFonts w:hAnsi="宋体" w:cs="宋体" w:hint="eastAsia"/>
          <w:color w:val="FF0000"/>
        </w:rPr>
        <w:t>加入水的量以使磺胺</w:t>
      </w:r>
      <w:proofErr w:type="gramStart"/>
      <w:r w:rsidRPr="000C013C">
        <w:rPr>
          <w:rFonts w:hAnsi="宋体" w:cs="宋体" w:hint="eastAsia"/>
          <w:color w:val="FF0000"/>
        </w:rPr>
        <w:t>醋酰略湿即</w:t>
      </w:r>
      <w:proofErr w:type="gramEnd"/>
      <w:r w:rsidRPr="000C013C">
        <w:rPr>
          <w:rFonts w:hAnsi="宋体" w:cs="宋体" w:hint="eastAsia"/>
          <w:color w:val="FF0000"/>
        </w:rPr>
        <w:t>可，0.5 ml较难掌握，可适当多加入一些(1 ml左右)，在</w:t>
      </w:r>
      <w:proofErr w:type="gramStart"/>
      <w:r w:rsidRPr="000C013C">
        <w:rPr>
          <w:rFonts w:hAnsi="宋体" w:cs="宋体" w:hint="eastAsia"/>
          <w:color w:val="FF0000"/>
        </w:rPr>
        <w:t>析晶时再</w:t>
      </w:r>
      <w:proofErr w:type="gramEnd"/>
      <w:r w:rsidRPr="000C013C">
        <w:rPr>
          <w:rFonts w:hAnsi="宋体" w:cs="宋体" w:hint="eastAsia"/>
          <w:color w:val="FF0000"/>
        </w:rPr>
        <w:t>蒸发去一些</w:t>
      </w:r>
      <w:proofErr w:type="gramStart"/>
      <w:r w:rsidRPr="000C013C">
        <w:rPr>
          <w:rFonts w:hAnsi="宋体" w:cs="宋体" w:hint="eastAsia"/>
          <w:color w:val="FF0000"/>
        </w:rPr>
        <w:t>水份</w:t>
      </w:r>
      <w:proofErr w:type="gramEnd"/>
      <w:r w:rsidRPr="000C013C">
        <w:rPr>
          <w:rFonts w:hAnsi="宋体" w:cs="宋体" w:hint="eastAsia"/>
          <w:color w:val="FF0000"/>
        </w:rPr>
        <w:t>。</w:t>
      </w:r>
    </w:p>
    <w:p w14:paraId="7F4EA1B1" w14:textId="77777777" w:rsidR="00795F45" w:rsidRPr="000C013C" w:rsidRDefault="000C06F5">
      <w:pPr>
        <w:pStyle w:val="a3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/>
          <w:color w:val="FF0000"/>
        </w:rPr>
        <w:t>②</w:t>
      </w:r>
      <w:r w:rsidRPr="000C013C">
        <w:rPr>
          <w:rFonts w:hAnsi="宋体" w:cs="宋体" w:hint="eastAsia"/>
          <w:color w:val="FF0000"/>
        </w:rPr>
        <w:t xml:space="preserve"> </w:t>
      </w:r>
      <w:proofErr w:type="gramStart"/>
      <w:r w:rsidRPr="000C013C">
        <w:rPr>
          <w:rFonts w:hAnsi="宋体" w:cs="宋体" w:hint="eastAsia"/>
          <w:color w:val="FF0000"/>
        </w:rPr>
        <w:t>此步须趁热</w:t>
      </w:r>
      <w:proofErr w:type="gramEnd"/>
      <w:r w:rsidRPr="000C013C">
        <w:rPr>
          <w:rFonts w:hAnsi="宋体" w:cs="宋体" w:hint="eastAsia"/>
          <w:color w:val="FF0000"/>
        </w:rPr>
        <w:t>过滤，漏斗应先预热。若滤液放置后较难析出结晶，可置电炉上略加热，使其挥发去一些</w:t>
      </w:r>
      <w:proofErr w:type="gramStart"/>
      <w:r w:rsidRPr="000C013C">
        <w:rPr>
          <w:rFonts w:hAnsi="宋体" w:cs="宋体" w:hint="eastAsia"/>
          <w:color w:val="FF0000"/>
        </w:rPr>
        <w:t>水份</w:t>
      </w:r>
      <w:proofErr w:type="gramEnd"/>
      <w:r w:rsidRPr="000C013C">
        <w:rPr>
          <w:rFonts w:hAnsi="宋体" w:cs="宋体" w:hint="eastAsia"/>
          <w:color w:val="FF0000"/>
        </w:rPr>
        <w:t>，</w:t>
      </w:r>
      <w:proofErr w:type="gramStart"/>
      <w:r w:rsidRPr="000C013C">
        <w:rPr>
          <w:rFonts w:hAnsi="宋体" w:cs="宋体" w:hint="eastAsia"/>
          <w:color w:val="FF0000"/>
        </w:rPr>
        <w:t>再放冷析晶</w:t>
      </w:r>
      <w:proofErr w:type="gramEnd"/>
      <w:r w:rsidRPr="000C013C">
        <w:rPr>
          <w:rFonts w:hAnsi="宋体" w:cs="宋体" w:hint="eastAsia"/>
          <w:color w:val="FF0000"/>
        </w:rPr>
        <w:t>。</w:t>
      </w:r>
    </w:p>
    <w:p w14:paraId="069DF9D7" w14:textId="77777777" w:rsidR="00795F45" w:rsidRDefault="00795F45" w:rsidP="000C013C">
      <w:pPr>
        <w:ind w:firstLine="482"/>
        <w:rPr>
          <w:rFonts w:ascii="黑体" w:eastAsia="黑体"/>
          <w:b/>
          <w:sz w:val="24"/>
          <w:szCs w:val="24"/>
        </w:rPr>
      </w:pPr>
    </w:p>
    <w:p w14:paraId="75866E5D" w14:textId="77777777" w:rsidR="00795F45" w:rsidRDefault="000C06F5" w:rsidP="000C013C">
      <w:pPr>
        <w:ind w:firstLine="482"/>
        <w:rPr>
          <w:rFonts w:ascii="黑体" w:eastAsia="黑体"/>
          <w:bCs/>
        </w:rPr>
      </w:pPr>
      <w:r>
        <w:rPr>
          <w:rFonts w:ascii="黑体" w:eastAsia="黑体" w:hint="eastAsia"/>
          <w:b/>
          <w:sz w:val="24"/>
          <w:szCs w:val="24"/>
        </w:rPr>
        <w:t>4 【学生须知】</w:t>
      </w:r>
    </w:p>
    <w:p w14:paraId="4144EE01" w14:textId="77777777" w:rsidR="00795F45" w:rsidRPr="000C013C" w:rsidRDefault="000C06F5">
      <w:pPr>
        <w:spacing w:line="300" w:lineRule="exact"/>
        <w:ind w:firstLineChars="200" w:firstLine="420"/>
        <w:rPr>
          <w:rFonts w:hAnsi="宋体" w:cs="宋体"/>
          <w:color w:val="FF0000"/>
        </w:rPr>
      </w:pPr>
      <w:r w:rsidRPr="000C013C">
        <w:rPr>
          <w:rFonts w:ascii="Calibri" w:hAnsi="Calibri" w:cs="Calibri" w:hint="eastAsia"/>
          <w:color w:val="FF0000"/>
        </w:rPr>
        <w:t>薄层色谱法是</w:t>
      </w:r>
      <w:r w:rsidRPr="000C013C">
        <w:rPr>
          <w:rFonts w:ascii="Arial" w:hAnsi="Arial" w:cs="Arial" w:hint="eastAsia"/>
          <w:color w:val="FF0000"/>
          <w:szCs w:val="21"/>
          <w:shd w:val="clear" w:color="auto" w:fill="FFFFFF"/>
        </w:rPr>
        <w:t>用以进行化合物的鉴别、杂质检查或含量测定的方法，也用于跟踪反应进程，是实验人员必须掌握的一项基本技能。</w:t>
      </w:r>
    </w:p>
    <w:p w14:paraId="0C6B7EE6" w14:textId="77777777" w:rsidR="00795F45" w:rsidRDefault="00795F45">
      <w:pPr>
        <w:spacing w:line="300" w:lineRule="exact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2EFEB90" w14:textId="77777777" w:rsidR="00795F45" w:rsidRDefault="000C06F5" w:rsidP="000C013C">
      <w:pPr>
        <w:spacing w:line="300" w:lineRule="exact"/>
        <w:ind w:firstLine="482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 xml:space="preserve">5 </w:t>
      </w:r>
      <w:r>
        <w:rPr>
          <w:rFonts w:ascii="Arial" w:hAnsi="Arial" w:cs="Arial" w:hint="eastAsia"/>
          <w:b/>
          <w:bCs/>
          <w:color w:val="333333"/>
          <w:sz w:val="24"/>
          <w:szCs w:val="24"/>
          <w:shd w:val="clear" w:color="auto" w:fill="FFFFFF"/>
        </w:rPr>
        <w:t>【学生讨论问题】</w:t>
      </w:r>
    </w:p>
    <w:p w14:paraId="192CBB06" w14:textId="77777777" w:rsidR="00795F45" w:rsidRPr="000C013C" w:rsidRDefault="000C06F5">
      <w:pPr>
        <w:spacing w:line="300" w:lineRule="exact"/>
        <w:ind w:firstLineChars="200" w:firstLine="420"/>
        <w:rPr>
          <w:rFonts w:ascii="Arial" w:hAnsi="Arial" w:cs="Arial"/>
          <w:color w:val="FF0000"/>
          <w:szCs w:val="21"/>
          <w:shd w:val="clear" w:color="auto" w:fill="FFFFFF"/>
        </w:rPr>
      </w:pPr>
      <w:r w:rsidRPr="000C013C">
        <w:rPr>
          <w:rFonts w:ascii="Calibri" w:hAnsi="Calibri" w:cs="Calibri" w:hint="eastAsia"/>
          <w:color w:val="FF0000"/>
        </w:rPr>
        <w:t>薄层色谱分析法的基本原理是什么？有什么用途？</w:t>
      </w:r>
    </w:p>
    <w:p w14:paraId="640F8223" w14:textId="77777777" w:rsidR="00795F45" w:rsidRDefault="00795F45">
      <w:pPr>
        <w:spacing w:line="300" w:lineRule="exact"/>
        <w:ind w:firstLineChars="200" w:firstLine="420"/>
        <w:rPr>
          <w:rFonts w:hAnsi="宋体" w:cs="宋体"/>
        </w:rPr>
      </w:pPr>
    </w:p>
    <w:p w14:paraId="420051F4" w14:textId="77777777" w:rsidR="00795F45" w:rsidRDefault="000C06F5">
      <w:pPr>
        <w:spacing w:line="300" w:lineRule="exact"/>
        <w:ind w:firstLineChars="200" w:firstLine="602"/>
        <w:rPr>
          <w:rFonts w:hAnsi="宋体" w:cs="宋体"/>
          <w:b/>
          <w:bCs/>
          <w:sz w:val="30"/>
          <w:szCs w:val="30"/>
        </w:rPr>
      </w:pPr>
      <w:r>
        <w:rPr>
          <w:rFonts w:hAnsi="宋体" w:cs="宋体" w:hint="eastAsia"/>
          <w:b/>
          <w:bCs/>
          <w:sz w:val="30"/>
          <w:szCs w:val="30"/>
        </w:rPr>
        <w:t>附：</w:t>
      </w:r>
    </w:p>
    <w:p w14:paraId="2154E44B" w14:textId="77777777" w:rsidR="00795F45" w:rsidRDefault="000C06F5" w:rsidP="000C013C">
      <w:pPr>
        <w:spacing w:line="360" w:lineRule="auto"/>
        <w:ind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磺胺醋酰的薄层鉴别实验</w:t>
      </w:r>
    </w:p>
    <w:p w14:paraId="50C6E53D" w14:textId="77777777" w:rsidR="00795F45" w:rsidRDefault="00795F45" w:rsidP="000C013C">
      <w:pPr>
        <w:spacing w:line="360" w:lineRule="auto"/>
        <w:ind w:firstLine="480"/>
        <w:rPr>
          <w:sz w:val="24"/>
          <w:szCs w:val="24"/>
        </w:rPr>
      </w:pPr>
    </w:p>
    <w:p w14:paraId="795546C0" w14:textId="77777777" w:rsidR="00795F45" w:rsidRDefault="000C06F5" w:rsidP="000C013C">
      <w:pPr>
        <w:numPr>
          <w:ilvl w:val="0"/>
          <w:numId w:val="1"/>
        </w:num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仪器和样品</w:t>
      </w:r>
    </w:p>
    <w:p w14:paraId="57881BAD" w14:textId="77777777" w:rsidR="00795F45" w:rsidRPr="000C013C" w:rsidRDefault="000C06F5" w:rsidP="000C013C">
      <w:pPr>
        <w:numPr>
          <w:ilvl w:val="0"/>
          <w:numId w:val="2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rFonts w:hint="eastAsia"/>
          <w:color w:val="FF0000"/>
          <w:szCs w:val="21"/>
        </w:rPr>
        <w:t>硅胶薄层</w:t>
      </w:r>
      <w:r w:rsidRPr="000C013C">
        <w:rPr>
          <w:color w:val="FF0000"/>
          <w:szCs w:val="21"/>
        </w:rPr>
        <w:t>板一片（</w:t>
      </w:r>
      <w:r w:rsidRPr="000C013C">
        <w:rPr>
          <w:color w:val="FF0000"/>
          <w:szCs w:val="21"/>
        </w:rPr>
        <w:t>10×3cm</w:t>
      </w:r>
      <w:r w:rsidRPr="000C013C">
        <w:rPr>
          <w:color w:val="FF0000"/>
          <w:szCs w:val="21"/>
        </w:rPr>
        <w:t>左右）、层析</w:t>
      </w:r>
      <w:proofErr w:type="gramStart"/>
      <w:r w:rsidRPr="000C013C">
        <w:rPr>
          <w:color w:val="FF0000"/>
          <w:szCs w:val="21"/>
        </w:rPr>
        <w:t>缸</w:t>
      </w:r>
      <w:proofErr w:type="gramEnd"/>
      <w:r w:rsidRPr="000C013C">
        <w:rPr>
          <w:rFonts w:hint="eastAsia"/>
          <w:color w:val="FF0000"/>
          <w:szCs w:val="21"/>
        </w:rPr>
        <w:t>一个、点样毛细管、紫外灯、铅笔（自带）、尺子（自带）、刮刀、</w:t>
      </w:r>
      <w:r w:rsidRPr="000C013C">
        <w:rPr>
          <w:rFonts w:hint="eastAsia"/>
          <w:color w:val="FF0000"/>
          <w:szCs w:val="21"/>
        </w:rPr>
        <w:t>E</w:t>
      </w:r>
      <w:r w:rsidRPr="000C013C">
        <w:rPr>
          <w:color w:val="FF0000"/>
          <w:szCs w:val="21"/>
        </w:rPr>
        <w:t>ppendorf </w:t>
      </w:r>
      <w:r w:rsidRPr="000C013C">
        <w:rPr>
          <w:color w:val="FF0000"/>
          <w:szCs w:val="21"/>
        </w:rPr>
        <w:t>离心管</w:t>
      </w:r>
    </w:p>
    <w:p w14:paraId="1B9A934B" w14:textId="77777777" w:rsidR="00795F45" w:rsidRPr="000C013C" w:rsidRDefault="000C06F5" w:rsidP="000C013C">
      <w:pPr>
        <w:numPr>
          <w:ilvl w:val="0"/>
          <w:numId w:val="2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rFonts w:hint="eastAsia"/>
          <w:color w:val="FF0000"/>
          <w:szCs w:val="21"/>
        </w:rPr>
        <w:t>磺胺醋酰</w:t>
      </w:r>
      <w:r w:rsidRPr="000C013C">
        <w:rPr>
          <w:rFonts w:hint="eastAsia"/>
          <w:color w:val="FF0000"/>
          <w:szCs w:val="21"/>
        </w:rPr>
        <w:t>/</w:t>
      </w:r>
      <w:r w:rsidRPr="000C013C">
        <w:rPr>
          <w:rFonts w:hint="eastAsia"/>
          <w:color w:val="FF0000"/>
          <w:szCs w:val="21"/>
        </w:rPr>
        <w:t>磺胺混合对照品的甲醇溶液、磺胺对照品的甲醇溶液、自制磺胺醋酰样品、甲醇、展开剂</w:t>
      </w:r>
      <w:r w:rsidRPr="000C013C">
        <w:rPr>
          <w:rFonts w:hint="eastAsia"/>
          <w:color w:val="FF0000"/>
          <w:szCs w:val="21"/>
        </w:rPr>
        <w:t xml:space="preserve"> </w:t>
      </w:r>
      <w:r w:rsidRPr="000C013C">
        <w:rPr>
          <w:color w:val="FF0000"/>
          <w:szCs w:val="21"/>
        </w:rPr>
        <w:t>（二氯甲烷</w:t>
      </w:r>
      <w:r w:rsidRPr="000C013C">
        <w:rPr>
          <w:rFonts w:eastAsia="微软雅黑"/>
          <w:color w:val="FF0000"/>
          <w:szCs w:val="21"/>
        </w:rPr>
        <w:t>∶</w:t>
      </w:r>
      <w:r w:rsidRPr="000C013C">
        <w:rPr>
          <w:color w:val="FF0000"/>
          <w:szCs w:val="21"/>
        </w:rPr>
        <w:t>甲醇</w:t>
      </w:r>
      <w:r w:rsidRPr="000C013C">
        <w:rPr>
          <w:color w:val="FF0000"/>
          <w:szCs w:val="21"/>
        </w:rPr>
        <w:t xml:space="preserve"> = 10</w:t>
      </w:r>
      <w:r w:rsidRPr="000C013C">
        <w:rPr>
          <w:rFonts w:eastAsia="微软雅黑"/>
          <w:color w:val="FF0000"/>
          <w:szCs w:val="21"/>
        </w:rPr>
        <w:t>∶1</w:t>
      </w:r>
      <w:r w:rsidRPr="000C013C">
        <w:rPr>
          <w:color w:val="FF0000"/>
          <w:szCs w:val="21"/>
        </w:rPr>
        <w:t>）</w:t>
      </w:r>
    </w:p>
    <w:p w14:paraId="141156C0" w14:textId="77777777" w:rsidR="00795F45" w:rsidRDefault="00795F45">
      <w:pPr>
        <w:spacing w:line="360" w:lineRule="auto"/>
        <w:ind w:left="420"/>
        <w:rPr>
          <w:szCs w:val="21"/>
        </w:rPr>
      </w:pPr>
    </w:p>
    <w:p w14:paraId="7839C78F" w14:textId="77777777" w:rsidR="00795F45" w:rsidRDefault="000C06F5" w:rsidP="000C013C">
      <w:pPr>
        <w:numPr>
          <w:ilvl w:val="0"/>
          <w:numId w:val="1"/>
        </w:num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操作步骤</w:t>
      </w:r>
    </w:p>
    <w:p w14:paraId="5BA9A18C" w14:textId="77777777" w:rsidR="00795F45" w:rsidRPr="000C013C" w:rsidRDefault="000C06F5" w:rsidP="000C013C">
      <w:pPr>
        <w:numPr>
          <w:ilvl w:val="0"/>
          <w:numId w:val="3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样品溶液制备</w:t>
      </w:r>
    </w:p>
    <w:p w14:paraId="15A76795" w14:textId="77777777" w:rsidR="00795F45" w:rsidRPr="000C013C" w:rsidRDefault="000C06F5">
      <w:pPr>
        <w:spacing w:line="360" w:lineRule="auto"/>
        <w:ind w:left="420"/>
        <w:rPr>
          <w:color w:val="FF0000"/>
          <w:szCs w:val="21"/>
        </w:rPr>
      </w:pPr>
      <w:r w:rsidRPr="000C013C">
        <w:rPr>
          <w:color w:val="FF0000"/>
          <w:szCs w:val="21"/>
        </w:rPr>
        <w:t xml:space="preserve">   </w:t>
      </w:r>
      <w:r w:rsidRPr="000C013C">
        <w:rPr>
          <w:color w:val="FF0000"/>
          <w:szCs w:val="21"/>
        </w:rPr>
        <w:t>用刮刀取少许自制磺胺醋酰样品置于试管中，用滴管加</w:t>
      </w:r>
      <w:r w:rsidRPr="000C013C">
        <w:rPr>
          <w:color w:val="FF0000"/>
          <w:szCs w:val="21"/>
        </w:rPr>
        <w:t>1ml</w:t>
      </w:r>
      <w:r w:rsidRPr="000C013C">
        <w:rPr>
          <w:color w:val="FF0000"/>
          <w:szCs w:val="21"/>
        </w:rPr>
        <w:t>甲醇，振摇溶解。</w:t>
      </w:r>
    </w:p>
    <w:p w14:paraId="523D6BEF" w14:textId="77777777" w:rsidR="00795F45" w:rsidRPr="000C013C" w:rsidRDefault="000C06F5">
      <w:pPr>
        <w:spacing w:line="360" w:lineRule="auto"/>
        <w:ind w:left="420" w:firstLineChars="200"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注意：浓度大约</w:t>
      </w:r>
      <w:r w:rsidRPr="000C013C">
        <w:rPr>
          <w:color w:val="FF0000"/>
          <w:szCs w:val="21"/>
        </w:rPr>
        <w:t>1mg/ml</w:t>
      </w:r>
      <w:r w:rsidRPr="000C013C">
        <w:rPr>
          <w:color w:val="FF0000"/>
          <w:szCs w:val="21"/>
        </w:rPr>
        <w:t>。</w:t>
      </w:r>
    </w:p>
    <w:p w14:paraId="1962A17E" w14:textId="77777777" w:rsidR="00795F45" w:rsidRPr="000C013C" w:rsidRDefault="000C06F5" w:rsidP="000C013C">
      <w:pPr>
        <w:numPr>
          <w:ilvl w:val="0"/>
          <w:numId w:val="3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展开剂饱和</w:t>
      </w:r>
    </w:p>
    <w:p w14:paraId="77DA274D" w14:textId="77777777" w:rsidR="00795F45" w:rsidRPr="000C013C" w:rsidRDefault="000C06F5">
      <w:pPr>
        <w:spacing w:line="360" w:lineRule="auto"/>
        <w:ind w:leftChars="228" w:left="479" w:firstLineChars="100" w:firstLine="210"/>
        <w:rPr>
          <w:color w:val="FF0000"/>
          <w:szCs w:val="21"/>
        </w:rPr>
      </w:pPr>
      <w:r w:rsidRPr="000C013C">
        <w:rPr>
          <w:color w:val="FF0000"/>
          <w:szCs w:val="21"/>
        </w:rPr>
        <w:t>将适量展开剂</w:t>
      </w:r>
      <w:r w:rsidRPr="000C013C">
        <w:rPr>
          <w:color w:val="FF0000"/>
          <w:szCs w:val="21"/>
        </w:rPr>
        <w:t xml:space="preserve"> </w:t>
      </w:r>
      <w:r w:rsidRPr="000C013C">
        <w:rPr>
          <w:color w:val="FF0000"/>
          <w:szCs w:val="21"/>
        </w:rPr>
        <w:t>（二氯甲烷</w:t>
      </w:r>
      <w:r w:rsidRPr="000C013C">
        <w:rPr>
          <w:rFonts w:eastAsia="微软雅黑"/>
          <w:color w:val="FF0000"/>
          <w:szCs w:val="21"/>
        </w:rPr>
        <w:t>∶</w:t>
      </w:r>
      <w:r w:rsidRPr="000C013C">
        <w:rPr>
          <w:color w:val="FF0000"/>
          <w:szCs w:val="21"/>
        </w:rPr>
        <w:t>甲醇</w:t>
      </w:r>
      <w:r w:rsidRPr="000C013C">
        <w:rPr>
          <w:color w:val="FF0000"/>
          <w:szCs w:val="21"/>
        </w:rPr>
        <w:t xml:space="preserve"> = 10</w:t>
      </w:r>
      <w:r w:rsidRPr="000C013C">
        <w:rPr>
          <w:rFonts w:eastAsia="微软雅黑"/>
          <w:color w:val="FF0000"/>
          <w:szCs w:val="21"/>
        </w:rPr>
        <w:t>∶1</w:t>
      </w:r>
      <w:r w:rsidRPr="000C013C">
        <w:rPr>
          <w:color w:val="FF0000"/>
          <w:szCs w:val="21"/>
        </w:rPr>
        <w:t>）倒入层析缸，轻微晃一下混匀，然后盖盖，放置</w:t>
      </w:r>
      <w:r w:rsidRPr="000C013C">
        <w:rPr>
          <w:color w:val="FF0000"/>
          <w:szCs w:val="21"/>
        </w:rPr>
        <w:t>15min</w:t>
      </w:r>
      <w:r w:rsidRPr="000C013C">
        <w:rPr>
          <w:color w:val="FF0000"/>
          <w:szCs w:val="21"/>
        </w:rPr>
        <w:t>。</w:t>
      </w:r>
    </w:p>
    <w:p w14:paraId="0722AE96" w14:textId="77777777" w:rsidR="00795F45" w:rsidRPr="000C013C" w:rsidRDefault="000C06F5">
      <w:pPr>
        <w:spacing w:line="360" w:lineRule="auto"/>
        <w:ind w:firstLineChars="400" w:firstLine="840"/>
        <w:rPr>
          <w:color w:val="FF0000"/>
          <w:szCs w:val="21"/>
        </w:rPr>
      </w:pPr>
      <w:r w:rsidRPr="000C013C">
        <w:rPr>
          <w:color w:val="FF0000"/>
          <w:szCs w:val="21"/>
        </w:rPr>
        <w:t>注意：展开剂在层析缸中的液面高度约</w:t>
      </w:r>
      <w:r w:rsidRPr="000C013C">
        <w:rPr>
          <w:color w:val="FF0000"/>
          <w:szCs w:val="21"/>
        </w:rPr>
        <w:t>0.5cm</w:t>
      </w:r>
      <w:r w:rsidRPr="000C013C">
        <w:rPr>
          <w:color w:val="FF0000"/>
          <w:szCs w:val="21"/>
        </w:rPr>
        <w:t>。</w:t>
      </w:r>
    </w:p>
    <w:p w14:paraId="58905C79" w14:textId="77777777" w:rsidR="00795F45" w:rsidRPr="000C013C" w:rsidRDefault="000C06F5" w:rsidP="000C013C">
      <w:pPr>
        <w:numPr>
          <w:ilvl w:val="0"/>
          <w:numId w:val="3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lastRenderedPageBreak/>
        <w:t>点样</w:t>
      </w:r>
    </w:p>
    <w:p w14:paraId="35387FB3" w14:textId="77777777" w:rsidR="00795F45" w:rsidRPr="000C013C" w:rsidRDefault="000C06F5">
      <w:pPr>
        <w:spacing w:line="360" w:lineRule="auto"/>
        <w:ind w:left="420"/>
        <w:rPr>
          <w:color w:val="FF0000"/>
          <w:szCs w:val="21"/>
        </w:rPr>
      </w:pPr>
      <w:r w:rsidRPr="000C013C">
        <w:rPr>
          <w:color w:val="FF0000"/>
          <w:szCs w:val="21"/>
        </w:rPr>
        <w:t xml:space="preserve">   </w:t>
      </w:r>
      <w:r w:rsidRPr="000C013C">
        <w:rPr>
          <w:color w:val="FF0000"/>
          <w:szCs w:val="21"/>
        </w:rPr>
        <w:t>在</w:t>
      </w:r>
      <w:r w:rsidRPr="000C013C">
        <w:rPr>
          <w:rFonts w:hint="eastAsia"/>
          <w:color w:val="FF0000"/>
          <w:szCs w:val="21"/>
        </w:rPr>
        <w:t>薄层</w:t>
      </w:r>
      <w:r w:rsidRPr="000C013C">
        <w:rPr>
          <w:color w:val="FF0000"/>
          <w:szCs w:val="21"/>
        </w:rPr>
        <w:t>层析板下端约</w:t>
      </w:r>
      <w:r w:rsidRPr="000C013C">
        <w:rPr>
          <w:color w:val="FF0000"/>
          <w:szCs w:val="21"/>
        </w:rPr>
        <w:t>1cm</w:t>
      </w:r>
      <w:r w:rsidRPr="000C013C">
        <w:rPr>
          <w:color w:val="FF0000"/>
          <w:szCs w:val="21"/>
        </w:rPr>
        <w:t>处用铅笔轻画一条起始线，并在</w:t>
      </w:r>
      <w:proofErr w:type="gramStart"/>
      <w:r w:rsidRPr="000C013C">
        <w:rPr>
          <w:color w:val="FF0000"/>
          <w:szCs w:val="21"/>
        </w:rPr>
        <w:t>点样处用</w:t>
      </w:r>
      <w:proofErr w:type="gramEnd"/>
      <w:r w:rsidRPr="000C013C">
        <w:rPr>
          <w:color w:val="FF0000"/>
          <w:szCs w:val="21"/>
        </w:rPr>
        <w:t>铅笔做三个原点记号</w:t>
      </w:r>
      <w:r w:rsidRPr="000C013C">
        <w:rPr>
          <w:rFonts w:hint="eastAsia"/>
          <w:color w:val="FF0000"/>
          <w:szCs w:val="21"/>
        </w:rPr>
        <w:t>（如下图）</w:t>
      </w:r>
      <w:r w:rsidRPr="000C013C">
        <w:rPr>
          <w:color w:val="FF0000"/>
          <w:szCs w:val="21"/>
        </w:rPr>
        <w:t>。在薄层板上端约</w:t>
      </w:r>
      <w:r w:rsidRPr="000C013C">
        <w:rPr>
          <w:color w:val="FF0000"/>
          <w:szCs w:val="21"/>
        </w:rPr>
        <w:t>2/3</w:t>
      </w:r>
      <w:r w:rsidRPr="000C013C">
        <w:rPr>
          <w:color w:val="FF0000"/>
          <w:szCs w:val="21"/>
        </w:rPr>
        <w:t>处画</w:t>
      </w:r>
      <w:proofErr w:type="gramStart"/>
      <w:r w:rsidRPr="000C013C">
        <w:rPr>
          <w:color w:val="FF0000"/>
          <w:szCs w:val="21"/>
        </w:rPr>
        <w:t>一</w:t>
      </w:r>
      <w:proofErr w:type="gramEnd"/>
      <w:r w:rsidRPr="000C013C">
        <w:rPr>
          <w:color w:val="FF0000"/>
          <w:szCs w:val="21"/>
        </w:rPr>
        <w:t>前沿线。取点样毛细管，分别蘸取磺胺样品溶液、磺胺醋酰</w:t>
      </w:r>
      <w:r w:rsidRPr="000C013C">
        <w:rPr>
          <w:color w:val="FF0000"/>
          <w:szCs w:val="21"/>
        </w:rPr>
        <w:t>/</w:t>
      </w:r>
      <w:r w:rsidRPr="000C013C">
        <w:rPr>
          <w:color w:val="FF0000"/>
          <w:szCs w:val="21"/>
        </w:rPr>
        <w:t>磺胺混合对照品溶液、自制磺胺醋酰溶液，点于原点上。</w:t>
      </w:r>
    </w:p>
    <w:p w14:paraId="5387C587" w14:textId="77777777" w:rsidR="00795F45" w:rsidRPr="000C013C" w:rsidRDefault="000C06F5">
      <w:pPr>
        <w:spacing w:line="360" w:lineRule="auto"/>
        <w:ind w:left="420" w:firstLineChars="200"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注意：</w:t>
      </w:r>
      <w:r w:rsidRPr="000C013C">
        <w:rPr>
          <w:color w:val="FF0000"/>
          <w:szCs w:val="21"/>
        </w:rPr>
        <w:t>1</w:t>
      </w:r>
      <w:r w:rsidRPr="000C013C">
        <w:rPr>
          <w:color w:val="FF0000"/>
          <w:szCs w:val="21"/>
        </w:rPr>
        <w:t>）原点记号均匀分布，既要防止边缘效应，也要防止斑点间重叠；</w:t>
      </w:r>
      <w:r w:rsidRPr="000C013C">
        <w:rPr>
          <w:color w:val="FF0000"/>
          <w:szCs w:val="21"/>
        </w:rPr>
        <w:t>2</w:t>
      </w:r>
      <w:r w:rsidRPr="000C013C">
        <w:rPr>
          <w:color w:val="FF0000"/>
          <w:szCs w:val="21"/>
        </w:rPr>
        <w:t>）不同样品点样毛细管不混用；</w:t>
      </w:r>
      <w:r w:rsidRPr="000C013C">
        <w:rPr>
          <w:color w:val="FF0000"/>
          <w:szCs w:val="21"/>
        </w:rPr>
        <w:t>3</w:t>
      </w:r>
      <w:r w:rsidRPr="000C013C">
        <w:rPr>
          <w:color w:val="FF0000"/>
          <w:szCs w:val="21"/>
        </w:rPr>
        <w:t>）轻触点样，不破</w:t>
      </w:r>
      <w:r w:rsidRPr="000C013C">
        <w:rPr>
          <w:rFonts w:hint="eastAsia"/>
          <w:color w:val="FF0000"/>
          <w:szCs w:val="21"/>
        </w:rPr>
        <w:t>坏层析</w:t>
      </w:r>
      <w:r w:rsidRPr="000C013C">
        <w:rPr>
          <w:color w:val="FF0000"/>
          <w:szCs w:val="21"/>
        </w:rPr>
        <w:t>板表面；</w:t>
      </w:r>
      <w:r w:rsidRPr="000C013C">
        <w:rPr>
          <w:color w:val="FF0000"/>
          <w:szCs w:val="21"/>
        </w:rPr>
        <w:t>4</w:t>
      </w:r>
      <w:r w:rsidRPr="000C013C">
        <w:rPr>
          <w:color w:val="FF0000"/>
          <w:szCs w:val="21"/>
        </w:rPr>
        <w:t>）斑点直径</w:t>
      </w:r>
      <w:r w:rsidRPr="000C013C">
        <w:rPr>
          <w:color w:val="FF0000"/>
          <w:szCs w:val="21"/>
        </w:rPr>
        <w:t>1-2mm</w:t>
      </w:r>
      <w:r w:rsidRPr="000C013C">
        <w:rPr>
          <w:color w:val="FF0000"/>
          <w:szCs w:val="21"/>
        </w:rPr>
        <w:t>为宜（轻触</w:t>
      </w:r>
      <w:r w:rsidRPr="000C013C">
        <w:rPr>
          <w:color w:val="FF0000"/>
          <w:szCs w:val="21"/>
        </w:rPr>
        <w:t>2-3</w:t>
      </w:r>
      <w:r w:rsidRPr="000C013C">
        <w:rPr>
          <w:color w:val="FF0000"/>
          <w:szCs w:val="21"/>
        </w:rPr>
        <w:t>次，即触即离，</w:t>
      </w:r>
      <w:proofErr w:type="gramStart"/>
      <w:r w:rsidRPr="000C013C">
        <w:rPr>
          <w:color w:val="FF0000"/>
          <w:szCs w:val="21"/>
        </w:rPr>
        <w:t>每触一次</w:t>
      </w:r>
      <w:proofErr w:type="gramEnd"/>
      <w:r w:rsidRPr="000C013C">
        <w:rPr>
          <w:color w:val="FF0000"/>
          <w:szCs w:val="21"/>
        </w:rPr>
        <w:t>，轻吹或轻轻甩动薄层板以便快速挥发甲醇，</w:t>
      </w:r>
      <w:proofErr w:type="gramStart"/>
      <w:r w:rsidRPr="000C013C">
        <w:rPr>
          <w:color w:val="FF0000"/>
          <w:szCs w:val="21"/>
        </w:rPr>
        <w:t>防再触</w:t>
      </w:r>
      <w:proofErr w:type="gramEnd"/>
      <w:r w:rsidRPr="000C013C">
        <w:rPr>
          <w:color w:val="FF0000"/>
          <w:szCs w:val="21"/>
        </w:rPr>
        <w:t>时斑点扩散）。</w:t>
      </w:r>
    </w:p>
    <w:p w14:paraId="1AB19B2B" w14:textId="77777777" w:rsidR="00795F45" w:rsidRPr="000C013C" w:rsidRDefault="000C06F5" w:rsidP="000C013C">
      <w:pPr>
        <w:numPr>
          <w:ilvl w:val="0"/>
          <w:numId w:val="3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展开</w:t>
      </w:r>
    </w:p>
    <w:p w14:paraId="2A9A9345" w14:textId="77777777" w:rsidR="00795F45" w:rsidRPr="000C013C" w:rsidRDefault="000C06F5">
      <w:pPr>
        <w:spacing w:line="360" w:lineRule="auto"/>
        <w:ind w:left="420" w:firstLineChars="200"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将点好样的层析板，置于已用展开剂饱和的层析缸中，盖上盖子，待展开剂上行至前沿线时，取出层析板，轻轻甩动层析板，使展开剂挥发完全。再重新放入层析缸中展开第二次。即：再盖上盖子，待展开剂再次上行至前沿线时，取出层析板，轻轻甩动层析板，使展开剂挥发完全。</w:t>
      </w:r>
    </w:p>
    <w:p w14:paraId="07107EF5" w14:textId="77777777" w:rsidR="00795F45" w:rsidRPr="000C013C" w:rsidRDefault="000C06F5">
      <w:pPr>
        <w:spacing w:line="360" w:lineRule="auto"/>
        <w:ind w:left="420" w:firstLineChars="200"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注意：由于磺胺、磺胺醋酰的</w:t>
      </w:r>
      <w:proofErr w:type="gramStart"/>
      <w:r w:rsidRPr="000C013C">
        <w:rPr>
          <w:color w:val="FF0000"/>
          <w:szCs w:val="21"/>
        </w:rPr>
        <w:t>比移值</w:t>
      </w:r>
      <w:proofErr w:type="gramEnd"/>
      <w:r w:rsidRPr="000C013C">
        <w:rPr>
          <w:color w:val="FF0000"/>
          <w:szCs w:val="21"/>
        </w:rPr>
        <w:t>（</w:t>
      </w:r>
      <w:r w:rsidRPr="000C013C">
        <w:rPr>
          <w:color w:val="FF0000"/>
          <w:szCs w:val="21"/>
        </w:rPr>
        <w:t>Rf</w:t>
      </w:r>
      <w:r w:rsidRPr="000C013C">
        <w:rPr>
          <w:color w:val="FF0000"/>
          <w:szCs w:val="21"/>
        </w:rPr>
        <w:t>）很接近，故采取展开二次的方式，以便能清晰地判断原料磺胺和产物磺胺醋酰。</w:t>
      </w:r>
    </w:p>
    <w:p w14:paraId="1EE33C05" w14:textId="77777777" w:rsidR="00795F45" w:rsidRPr="000C013C" w:rsidRDefault="000C06F5" w:rsidP="000C013C">
      <w:pPr>
        <w:numPr>
          <w:ilvl w:val="0"/>
          <w:numId w:val="3"/>
        </w:numPr>
        <w:spacing w:line="360" w:lineRule="auto"/>
        <w:ind w:firstLine="420"/>
        <w:rPr>
          <w:color w:val="FF0000"/>
          <w:szCs w:val="21"/>
        </w:rPr>
      </w:pPr>
      <w:r w:rsidRPr="000C013C">
        <w:rPr>
          <w:color w:val="FF0000"/>
          <w:szCs w:val="21"/>
        </w:rPr>
        <w:t>观察</w:t>
      </w:r>
    </w:p>
    <w:p w14:paraId="0E825C71" w14:textId="77777777" w:rsidR="00795F45" w:rsidRPr="000C013C" w:rsidRDefault="000C06F5">
      <w:pPr>
        <w:spacing w:line="360" w:lineRule="auto"/>
        <w:ind w:left="420"/>
        <w:rPr>
          <w:color w:val="FF0000"/>
          <w:szCs w:val="21"/>
        </w:rPr>
      </w:pPr>
      <w:r w:rsidRPr="000C013C">
        <w:rPr>
          <w:color w:val="FF0000"/>
          <w:szCs w:val="21"/>
        </w:rPr>
        <w:t xml:space="preserve">   </w:t>
      </w:r>
      <w:r w:rsidRPr="000C013C">
        <w:rPr>
          <w:color w:val="FF0000"/>
          <w:szCs w:val="21"/>
        </w:rPr>
        <w:t>将展开完毕的层析板置于紫外灯下观察，用铅笔画出斑点轮廓，计算原料和产物的</w:t>
      </w:r>
      <w:proofErr w:type="gramStart"/>
      <w:r w:rsidRPr="000C013C">
        <w:rPr>
          <w:color w:val="FF0000"/>
          <w:szCs w:val="21"/>
        </w:rPr>
        <w:t>比移值</w:t>
      </w:r>
      <w:proofErr w:type="gramEnd"/>
      <w:r w:rsidRPr="000C013C">
        <w:rPr>
          <w:color w:val="FF0000"/>
          <w:szCs w:val="21"/>
        </w:rPr>
        <w:t>（比如：磺胺</w:t>
      </w:r>
      <w:proofErr w:type="gramStart"/>
      <w:r w:rsidRPr="000C013C">
        <w:rPr>
          <w:color w:val="FF0000"/>
          <w:szCs w:val="21"/>
        </w:rPr>
        <w:t>比移值</w:t>
      </w:r>
      <w:proofErr w:type="gramEnd"/>
      <w:r w:rsidRPr="000C013C">
        <w:rPr>
          <w:color w:val="FF0000"/>
          <w:szCs w:val="21"/>
        </w:rPr>
        <w:t>= L</w:t>
      </w:r>
      <w:r w:rsidRPr="000C013C">
        <w:rPr>
          <w:color w:val="FF0000"/>
          <w:szCs w:val="21"/>
          <w:vertAlign w:val="subscript"/>
        </w:rPr>
        <w:t>1</w:t>
      </w:r>
      <w:r w:rsidRPr="000C013C">
        <w:rPr>
          <w:color w:val="FF0000"/>
          <w:szCs w:val="21"/>
        </w:rPr>
        <w:t>/L</w:t>
      </w:r>
      <w:r w:rsidRPr="000C013C">
        <w:rPr>
          <w:color w:val="FF0000"/>
          <w:szCs w:val="21"/>
          <w:vertAlign w:val="subscript"/>
        </w:rPr>
        <w:t>0</w:t>
      </w:r>
      <w:r w:rsidRPr="000C013C">
        <w:rPr>
          <w:color w:val="FF0000"/>
          <w:szCs w:val="21"/>
        </w:rPr>
        <w:t>）。</w:t>
      </w:r>
    </w:p>
    <w:p w14:paraId="3A211F9C" w14:textId="77777777" w:rsidR="00795F45" w:rsidRDefault="00795F45" w:rsidP="000C013C">
      <w:pPr>
        <w:spacing w:line="360" w:lineRule="auto"/>
        <w:ind w:firstLine="480"/>
        <w:rPr>
          <w:sz w:val="24"/>
          <w:szCs w:val="24"/>
        </w:rPr>
      </w:pPr>
    </w:p>
    <w:p w14:paraId="23C6853B" w14:textId="77777777" w:rsidR="00795F45" w:rsidRDefault="000C06F5">
      <w:pPr>
        <w:jc w:val="center"/>
      </w:pPr>
      <w:r>
        <w:rPr>
          <w:noProof/>
        </w:rPr>
        <w:drawing>
          <wp:inline distT="0" distB="0" distL="114300" distR="114300" wp14:anchorId="6EB62DF0" wp14:editId="5E0D4CDE">
            <wp:extent cx="2438400" cy="2457450"/>
            <wp:effectExtent l="0" t="0" r="0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EEF2" w14:textId="77777777" w:rsidR="00795F45" w:rsidRDefault="000C06F5">
      <w:r>
        <w:t xml:space="preserve">      </w:t>
      </w:r>
    </w:p>
    <w:p w14:paraId="09686A79" w14:textId="77777777" w:rsidR="00795F45" w:rsidRDefault="000C06F5">
      <w:r>
        <w:t xml:space="preserve">                     </w:t>
      </w:r>
    </w:p>
    <w:p w14:paraId="05C94C0C" w14:textId="77777777" w:rsidR="00795F45" w:rsidRDefault="000C06F5">
      <w:pPr>
        <w:spacing w:line="300" w:lineRule="exact"/>
        <w:ind w:firstLineChars="200" w:firstLine="420"/>
        <w:rPr>
          <w:rFonts w:hAnsi="宋体" w:cs="宋体"/>
        </w:rPr>
      </w:pPr>
      <w:r>
        <w:t xml:space="preserve">                 </w:t>
      </w:r>
    </w:p>
    <w:p w14:paraId="48D9AF9D" w14:textId="77777777" w:rsidR="000C06F5" w:rsidRDefault="000C06F5" w:rsidP="000C013C">
      <w:pPr>
        <w:ind w:firstLine="482"/>
        <w:rPr>
          <w:rFonts w:ascii="宋体" w:hAnsi="宋体"/>
          <w:b/>
          <w:bCs/>
          <w:sz w:val="24"/>
          <w:szCs w:val="24"/>
        </w:rPr>
      </w:pPr>
    </w:p>
    <w:p w14:paraId="167722A8" w14:textId="2DB30BD5" w:rsidR="00795F45" w:rsidRDefault="000C06F5" w:rsidP="000C013C">
      <w:pPr>
        <w:ind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第三次课化学试剂、仪器设备要求：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42"/>
        <w:gridCol w:w="2131"/>
        <w:gridCol w:w="2131"/>
      </w:tblGrid>
      <w:tr w:rsidR="00795F45" w14:paraId="1FDFAAC3" w14:textId="77777777">
        <w:tc>
          <w:tcPr>
            <w:tcW w:w="2518" w:type="dxa"/>
          </w:tcPr>
          <w:p w14:paraId="737946A4" w14:textId="77777777" w:rsidR="00795F45" w:rsidRPr="000C013C" w:rsidRDefault="000C06F5" w:rsidP="000C013C">
            <w:pPr>
              <w:ind w:firstLine="420"/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品名</w:t>
            </w:r>
          </w:p>
        </w:tc>
        <w:tc>
          <w:tcPr>
            <w:tcW w:w="1742" w:type="dxa"/>
          </w:tcPr>
          <w:p w14:paraId="0E9809F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分类</w:t>
            </w:r>
          </w:p>
        </w:tc>
        <w:tc>
          <w:tcPr>
            <w:tcW w:w="2131" w:type="dxa"/>
          </w:tcPr>
          <w:p w14:paraId="79C2793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规格</w:t>
            </w:r>
          </w:p>
        </w:tc>
        <w:tc>
          <w:tcPr>
            <w:tcW w:w="2131" w:type="dxa"/>
          </w:tcPr>
          <w:p w14:paraId="34B1B0F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 xml:space="preserve">   </w:t>
            </w:r>
            <w:r w:rsidRPr="000C013C">
              <w:rPr>
                <w:rFonts w:hint="eastAsia"/>
                <w:color w:val="FF0000"/>
                <w:szCs w:val="21"/>
              </w:rPr>
              <w:t>备注</w:t>
            </w:r>
          </w:p>
        </w:tc>
      </w:tr>
      <w:tr w:rsidR="00795F45" w14:paraId="240700FC" w14:textId="77777777">
        <w:tc>
          <w:tcPr>
            <w:tcW w:w="2518" w:type="dxa"/>
          </w:tcPr>
          <w:p w14:paraId="62A6ADF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20%</w:t>
            </w:r>
            <w:r w:rsidRPr="000C013C">
              <w:rPr>
                <w:rFonts w:hint="eastAsia"/>
                <w:color w:val="FF0000"/>
                <w:szCs w:val="21"/>
              </w:rPr>
              <w:t>氢氧化钠</w:t>
            </w:r>
          </w:p>
        </w:tc>
        <w:tc>
          <w:tcPr>
            <w:tcW w:w="1742" w:type="dxa"/>
          </w:tcPr>
          <w:p w14:paraId="2F6BCBB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化学试剂</w:t>
            </w:r>
          </w:p>
        </w:tc>
        <w:tc>
          <w:tcPr>
            <w:tcW w:w="2131" w:type="dxa"/>
          </w:tcPr>
          <w:p w14:paraId="55742604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准备室</w:t>
            </w:r>
            <w:proofErr w:type="gramEnd"/>
            <w:r w:rsidRPr="000C013C">
              <w:rPr>
                <w:rFonts w:hint="eastAsia"/>
                <w:color w:val="FF0000"/>
                <w:szCs w:val="21"/>
              </w:rPr>
              <w:t>提前配制</w:t>
            </w:r>
          </w:p>
        </w:tc>
        <w:tc>
          <w:tcPr>
            <w:tcW w:w="2131" w:type="dxa"/>
          </w:tcPr>
          <w:p w14:paraId="63E35A2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因质量分数为</w:t>
            </w:r>
            <w:r w:rsidRPr="000C013C">
              <w:rPr>
                <w:rFonts w:hint="eastAsia"/>
                <w:color w:val="FF0000"/>
                <w:szCs w:val="21"/>
              </w:rPr>
              <w:t>20%</w:t>
            </w:r>
            <w:r w:rsidRPr="000C013C">
              <w:rPr>
                <w:rFonts w:hint="eastAsia"/>
                <w:color w:val="FF0000"/>
                <w:szCs w:val="21"/>
              </w:rPr>
              <w:t>氢氧化钠溶液在</w:t>
            </w:r>
            <w:r w:rsidRPr="000C013C">
              <w:rPr>
                <w:rFonts w:hint="eastAsia"/>
                <w:color w:val="FF0000"/>
                <w:szCs w:val="21"/>
              </w:rPr>
              <w:t>20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时对</w:t>
            </w:r>
            <w:r w:rsidRPr="000C013C">
              <w:rPr>
                <w:rFonts w:hint="eastAsia"/>
                <w:color w:val="FF0000"/>
                <w:szCs w:val="21"/>
              </w:rPr>
              <w:t>4</w:t>
            </w:r>
            <w:r w:rsidRPr="000C013C">
              <w:rPr>
                <w:rFonts w:ascii="宋体" w:hAnsi="宋体" w:cs="宋体" w:hint="eastAsia"/>
                <w:color w:val="FF0000"/>
                <w:szCs w:val="21"/>
              </w:rPr>
              <w:t>℃</w:t>
            </w:r>
            <w:r w:rsidRPr="000C013C">
              <w:rPr>
                <w:rFonts w:hint="eastAsia"/>
                <w:color w:val="FF0000"/>
                <w:szCs w:val="21"/>
              </w:rPr>
              <w:t>水的相对密度</w:t>
            </w:r>
            <w:r w:rsidRPr="000C013C">
              <w:rPr>
                <w:rFonts w:hint="eastAsia"/>
                <w:color w:val="FF0000"/>
                <w:szCs w:val="21"/>
              </w:rPr>
              <w:t>d=1.22</w:t>
            </w:r>
            <w:r w:rsidRPr="000C013C">
              <w:rPr>
                <w:rFonts w:hint="eastAsia"/>
                <w:color w:val="FF0000"/>
                <w:szCs w:val="21"/>
              </w:rPr>
              <w:t>，配制方法为：称</w:t>
            </w:r>
            <w:r w:rsidRPr="000C013C">
              <w:rPr>
                <w:rFonts w:hint="eastAsia"/>
                <w:color w:val="FF0000"/>
                <w:szCs w:val="21"/>
              </w:rPr>
              <w:t>24gNaOH</w:t>
            </w:r>
            <w:r w:rsidRPr="000C013C">
              <w:rPr>
                <w:rFonts w:hint="eastAsia"/>
                <w:color w:val="FF0000"/>
                <w:szCs w:val="21"/>
              </w:rPr>
              <w:t>，溶于</w:t>
            </w:r>
            <w:r w:rsidRPr="000C013C">
              <w:rPr>
                <w:rFonts w:hint="eastAsia"/>
                <w:color w:val="FF0000"/>
                <w:szCs w:val="21"/>
              </w:rPr>
              <w:t>98ml</w:t>
            </w:r>
            <w:r w:rsidRPr="000C013C">
              <w:rPr>
                <w:rFonts w:hint="eastAsia"/>
                <w:color w:val="FF0000"/>
                <w:szCs w:val="21"/>
              </w:rPr>
              <w:t>水中。</w:t>
            </w:r>
          </w:p>
        </w:tc>
      </w:tr>
      <w:tr w:rsidR="00795F45" w14:paraId="60F46BB8" w14:textId="77777777">
        <w:tc>
          <w:tcPr>
            <w:tcW w:w="2518" w:type="dxa"/>
          </w:tcPr>
          <w:p w14:paraId="3BBD837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实验用碎冰</w:t>
            </w:r>
          </w:p>
        </w:tc>
        <w:tc>
          <w:tcPr>
            <w:tcW w:w="1742" w:type="dxa"/>
          </w:tcPr>
          <w:p w14:paraId="70691D6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B99187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B4B407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4BAA59AD" w14:textId="77777777">
        <w:tc>
          <w:tcPr>
            <w:tcW w:w="2518" w:type="dxa"/>
          </w:tcPr>
          <w:p w14:paraId="1BD559E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62E771A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6400C38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C58F48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021AF375" w14:textId="77777777">
        <w:tc>
          <w:tcPr>
            <w:tcW w:w="2518" w:type="dxa"/>
          </w:tcPr>
          <w:p w14:paraId="613F323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烧杯</w:t>
            </w:r>
          </w:p>
        </w:tc>
        <w:tc>
          <w:tcPr>
            <w:tcW w:w="1742" w:type="dxa"/>
          </w:tcPr>
          <w:p w14:paraId="507739A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08ECBB2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CD4931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2ECFC126" w14:textId="77777777">
        <w:tc>
          <w:tcPr>
            <w:tcW w:w="2518" w:type="dxa"/>
          </w:tcPr>
          <w:p w14:paraId="5EFA81C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布氏漏斗</w:t>
            </w:r>
          </w:p>
        </w:tc>
        <w:tc>
          <w:tcPr>
            <w:tcW w:w="1742" w:type="dxa"/>
          </w:tcPr>
          <w:p w14:paraId="4B51AAE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17172BB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6EF4578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3C1C6B8A" w14:textId="77777777">
        <w:tc>
          <w:tcPr>
            <w:tcW w:w="2518" w:type="dxa"/>
          </w:tcPr>
          <w:p w14:paraId="73318B45" w14:textId="77777777" w:rsidR="00795F45" w:rsidRPr="000C013C" w:rsidRDefault="000C06F5">
            <w:pPr>
              <w:rPr>
                <w:color w:val="FF0000"/>
                <w:szCs w:val="21"/>
              </w:rPr>
            </w:pPr>
            <w:proofErr w:type="gramStart"/>
            <w:r w:rsidRPr="000C013C">
              <w:rPr>
                <w:rFonts w:hint="eastAsia"/>
                <w:color w:val="FF0000"/>
                <w:szCs w:val="21"/>
              </w:rPr>
              <w:t>抽滤瓶</w:t>
            </w:r>
            <w:proofErr w:type="gramEnd"/>
          </w:p>
        </w:tc>
        <w:tc>
          <w:tcPr>
            <w:tcW w:w="1742" w:type="dxa"/>
          </w:tcPr>
          <w:p w14:paraId="4EB8C64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219CA27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11105F15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0EEAA479" w14:textId="77777777">
        <w:tc>
          <w:tcPr>
            <w:tcW w:w="2518" w:type="dxa"/>
          </w:tcPr>
          <w:p w14:paraId="29566ED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搅拌棒</w:t>
            </w:r>
          </w:p>
        </w:tc>
        <w:tc>
          <w:tcPr>
            <w:tcW w:w="1742" w:type="dxa"/>
          </w:tcPr>
          <w:p w14:paraId="73E7028C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0059A9E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AD7ABE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0D8FFD63" w14:textId="77777777">
        <w:tc>
          <w:tcPr>
            <w:tcW w:w="2518" w:type="dxa"/>
          </w:tcPr>
          <w:p w14:paraId="5AB478DB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量筒</w:t>
            </w:r>
          </w:p>
        </w:tc>
        <w:tc>
          <w:tcPr>
            <w:tcW w:w="1742" w:type="dxa"/>
          </w:tcPr>
          <w:p w14:paraId="588D626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玻璃仪器</w:t>
            </w:r>
          </w:p>
        </w:tc>
        <w:tc>
          <w:tcPr>
            <w:tcW w:w="2131" w:type="dxa"/>
          </w:tcPr>
          <w:p w14:paraId="43040C4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D583FB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57CB3B6F" w14:textId="77777777">
        <w:tc>
          <w:tcPr>
            <w:tcW w:w="2518" w:type="dxa"/>
          </w:tcPr>
          <w:p w14:paraId="67F8662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1742" w:type="dxa"/>
          </w:tcPr>
          <w:p w14:paraId="3F73BFE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696FE8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9AF5E8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6CCE2740" w14:textId="77777777">
        <w:tc>
          <w:tcPr>
            <w:tcW w:w="2518" w:type="dxa"/>
          </w:tcPr>
          <w:p w14:paraId="2AB4070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循环水泵</w:t>
            </w:r>
          </w:p>
        </w:tc>
        <w:tc>
          <w:tcPr>
            <w:tcW w:w="1742" w:type="dxa"/>
          </w:tcPr>
          <w:p w14:paraId="577ECBD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小型机电设备</w:t>
            </w:r>
          </w:p>
        </w:tc>
        <w:tc>
          <w:tcPr>
            <w:tcW w:w="2131" w:type="dxa"/>
          </w:tcPr>
          <w:p w14:paraId="365E122E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1EC2ED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51E4D971" w14:textId="77777777">
        <w:tc>
          <w:tcPr>
            <w:tcW w:w="2518" w:type="dxa"/>
          </w:tcPr>
          <w:p w14:paraId="3BC4BC1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电炉加热装置</w:t>
            </w:r>
          </w:p>
        </w:tc>
        <w:tc>
          <w:tcPr>
            <w:tcW w:w="1742" w:type="dxa"/>
          </w:tcPr>
          <w:p w14:paraId="057058F5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小型机电设备</w:t>
            </w:r>
          </w:p>
        </w:tc>
        <w:tc>
          <w:tcPr>
            <w:tcW w:w="2131" w:type="dxa"/>
          </w:tcPr>
          <w:p w14:paraId="421174F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2C1DA6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7F610E80" w14:textId="77777777">
        <w:tc>
          <w:tcPr>
            <w:tcW w:w="2518" w:type="dxa"/>
          </w:tcPr>
          <w:p w14:paraId="5376A216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电子天平</w:t>
            </w:r>
          </w:p>
        </w:tc>
        <w:tc>
          <w:tcPr>
            <w:tcW w:w="1742" w:type="dxa"/>
          </w:tcPr>
          <w:p w14:paraId="0934FE4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小型电子仪器</w:t>
            </w:r>
          </w:p>
        </w:tc>
        <w:tc>
          <w:tcPr>
            <w:tcW w:w="2131" w:type="dxa"/>
          </w:tcPr>
          <w:p w14:paraId="510B02C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2E75FC6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33422809" w14:textId="77777777">
        <w:tc>
          <w:tcPr>
            <w:tcW w:w="2518" w:type="dxa"/>
          </w:tcPr>
          <w:p w14:paraId="497633D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水浴锅</w:t>
            </w:r>
          </w:p>
        </w:tc>
        <w:tc>
          <w:tcPr>
            <w:tcW w:w="1742" w:type="dxa"/>
          </w:tcPr>
          <w:p w14:paraId="56AFBC4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2ED8108C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1FF8947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00F2B512" w14:textId="77777777">
        <w:tc>
          <w:tcPr>
            <w:tcW w:w="2518" w:type="dxa"/>
          </w:tcPr>
          <w:p w14:paraId="0C06A07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不锈钢刮刀</w:t>
            </w:r>
          </w:p>
        </w:tc>
        <w:tc>
          <w:tcPr>
            <w:tcW w:w="1742" w:type="dxa"/>
          </w:tcPr>
          <w:p w14:paraId="7545A0E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实验用具</w:t>
            </w:r>
          </w:p>
        </w:tc>
        <w:tc>
          <w:tcPr>
            <w:tcW w:w="2131" w:type="dxa"/>
          </w:tcPr>
          <w:p w14:paraId="0B39E0C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6713B09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1B7C6B6C" w14:textId="77777777">
        <w:tc>
          <w:tcPr>
            <w:tcW w:w="2518" w:type="dxa"/>
          </w:tcPr>
          <w:p w14:paraId="7A191D1F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pH</w:t>
            </w:r>
            <w:r w:rsidRPr="000C013C">
              <w:rPr>
                <w:rFonts w:hint="eastAsia"/>
                <w:color w:val="FF0000"/>
                <w:szCs w:val="21"/>
              </w:rPr>
              <w:t>试纸</w:t>
            </w:r>
          </w:p>
        </w:tc>
        <w:tc>
          <w:tcPr>
            <w:tcW w:w="1742" w:type="dxa"/>
          </w:tcPr>
          <w:p w14:paraId="307F2733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190F94F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5D3700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39D57009" w14:textId="77777777">
        <w:tc>
          <w:tcPr>
            <w:tcW w:w="2518" w:type="dxa"/>
          </w:tcPr>
          <w:p w14:paraId="0F31C349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定性滤纸</w:t>
            </w:r>
          </w:p>
        </w:tc>
        <w:tc>
          <w:tcPr>
            <w:tcW w:w="1742" w:type="dxa"/>
          </w:tcPr>
          <w:p w14:paraId="031D9214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2079B27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7C0C86A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100AD42D" w14:textId="77777777">
        <w:tc>
          <w:tcPr>
            <w:tcW w:w="2518" w:type="dxa"/>
          </w:tcPr>
          <w:p w14:paraId="4C37E7E7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滴管及滴头</w:t>
            </w:r>
          </w:p>
        </w:tc>
        <w:tc>
          <w:tcPr>
            <w:tcW w:w="1742" w:type="dxa"/>
          </w:tcPr>
          <w:p w14:paraId="17C87292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7FE002DB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FDA982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5E67F7C6" w14:textId="77777777">
        <w:tc>
          <w:tcPr>
            <w:tcW w:w="2518" w:type="dxa"/>
          </w:tcPr>
          <w:p w14:paraId="0A7A7FF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硅胶层析板</w:t>
            </w:r>
          </w:p>
        </w:tc>
        <w:tc>
          <w:tcPr>
            <w:tcW w:w="1742" w:type="dxa"/>
          </w:tcPr>
          <w:p w14:paraId="188AFFDE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2786ADC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74C5AC18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615D877E" w14:textId="77777777">
        <w:tc>
          <w:tcPr>
            <w:tcW w:w="2518" w:type="dxa"/>
          </w:tcPr>
          <w:p w14:paraId="559945D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点样毛细管、</w:t>
            </w:r>
          </w:p>
        </w:tc>
        <w:tc>
          <w:tcPr>
            <w:tcW w:w="1742" w:type="dxa"/>
          </w:tcPr>
          <w:p w14:paraId="741A0E7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26A8F91E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B69B550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3315FD5A" w14:textId="77777777">
        <w:tc>
          <w:tcPr>
            <w:tcW w:w="2518" w:type="dxa"/>
          </w:tcPr>
          <w:p w14:paraId="5C23C6E9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E</w:t>
            </w:r>
            <w:r w:rsidRPr="000C013C">
              <w:rPr>
                <w:color w:val="FF0000"/>
                <w:szCs w:val="21"/>
              </w:rPr>
              <w:t>ppendorf </w:t>
            </w:r>
            <w:r w:rsidRPr="000C013C">
              <w:rPr>
                <w:color w:val="FF0000"/>
                <w:szCs w:val="21"/>
              </w:rPr>
              <w:t>离心管</w:t>
            </w:r>
          </w:p>
        </w:tc>
        <w:tc>
          <w:tcPr>
            <w:tcW w:w="1742" w:type="dxa"/>
          </w:tcPr>
          <w:p w14:paraId="6392C630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10CA0EB6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32A3057B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5ABB02FF" w14:textId="77777777">
        <w:tc>
          <w:tcPr>
            <w:tcW w:w="2518" w:type="dxa"/>
          </w:tcPr>
          <w:p w14:paraId="6DA52BF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紫外灯</w:t>
            </w:r>
          </w:p>
        </w:tc>
        <w:tc>
          <w:tcPr>
            <w:tcW w:w="1742" w:type="dxa"/>
          </w:tcPr>
          <w:p w14:paraId="7494FE31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12E89F0E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012A9C4E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67D39696" w14:textId="77777777">
        <w:tc>
          <w:tcPr>
            <w:tcW w:w="2518" w:type="dxa"/>
          </w:tcPr>
          <w:p w14:paraId="536EE659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铅笔</w:t>
            </w:r>
          </w:p>
        </w:tc>
        <w:tc>
          <w:tcPr>
            <w:tcW w:w="1742" w:type="dxa"/>
          </w:tcPr>
          <w:p w14:paraId="6087D758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565D4434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530E54AF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  <w:tr w:rsidR="00795F45" w14:paraId="17181A2B" w14:textId="77777777">
        <w:tc>
          <w:tcPr>
            <w:tcW w:w="2518" w:type="dxa"/>
          </w:tcPr>
          <w:p w14:paraId="3B44F09A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尺子</w:t>
            </w:r>
          </w:p>
        </w:tc>
        <w:tc>
          <w:tcPr>
            <w:tcW w:w="1742" w:type="dxa"/>
          </w:tcPr>
          <w:p w14:paraId="5ECF244D" w14:textId="77777777" w:rsidR="00795F45" w:rsidRPr="000C013C" w:rsidRDefault="000C06F5">
            <w:pPr>
              <w:rPr>
                <w:color w:val="FF0000"/>
                <w:szCs w:val="21"/>
              </w:rPr>
            </w:pPr>
            <w:r w:rsidRPr="000C013C">
              <w:rPr>
                <w:rFonts w:hint="eastAsia"/>
                <w:color w:val="FF0000"/>
                <w:szCs w:val="21"/>
              </w:rPr>
              <w:t>实验用品</w:t>
            </w:r>
          </w:p>
        </w:tc>
        <w:tc>
          <w:tcPr>
            <w:tcW w:w="2131" w:type="dxa"/>
          </w:tcPr>
          <w:p w14:paraId="4BB08E71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  <w:tc>
          <w:tcPr>
            <w:tcW w:w="2131" w:type="dxa"/>
          </w:tcPr>
          <w:p w14:paraId="4F55512D" w14:textId="77777777" w:rsidR="00795F45" w:rsidRPr="000C013C" w:rsidRDefault="00795F45">
            <w:pPr>
              <w:rPr>
                <w:color w:val="FF0000"/>
                <w:szCs w:val="21"/>
              </w:rPr>
            </w:pPr>
          </w:p>
        </w:tc>
      </w:tr>
    </w:tbl>
    <w:p w14:paraId="12B0AFE7" w14:textId="77777777" w:rsidR="00795F45" w:rsidRDefault="00795F45" w:rsidP="000C013C">
      <w:pPr>
        <w:ind w:firstLine="480"/>
        <w:rPr>
          <w:sz w:val="24"/>
        </w:rPr>
      </w:pPr>
    </w:p>
    <w:p w14:paraId="1F58E0F3" w14:textId="77777777" w:rsidR="00795F45" w:rsidRDefault="00795F45" w:rsidP="000C013C">
      <w:pPr>
        <w:ind w:left="-181" w:firstLine="422"/>
        <w:rPr>
          <w:rFonts w:ascii="黑体" w:eastAsia="黑体"/>
          <w:b/>
        </w:rPr>
      </w:pPr>
    </w:p>
    <w:p w14:paraId="2F009788" w14:textId="77777777" w:rsidR="00795F45" w:rsidRDefault="00795F45"/>
    <w:sectPr w:rsidR="0079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D01EC" w14:textId="77777777" w:rsidR="00611E2C" w:rsidRDefault="00611E2C" w:rsidP="000C013C">
      <w:r>
        <w:separator/>
      </w:r>
    </w:p>
  </w:endnote>
  <w:endnote w:type="continuationSeparator" w:id="0">
    <w:p w14:paraId="0BFDCEAF" w14:textId="77777777" w:rsidR="00611E2C" w:rsidRDefault="00611E2C" w:rsidP="000C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732F" w14:textId="77777777" w:rsidR="00611E2C" w:rsidRDefault="00611E2C" w:rsidP="000C013C">
      <w:r>
        <w:separator/>
      </w:r>
    </w:p>
  </w:footnote>
  <w:footnote w:type="continuationSeparator" w:id="0">
    <w:p w14:paraId="0A035AD4" w14:textId="77777777" w:rsidR="00611E2C" w:rsidRDefault="00611E2C" w:rsidP="000C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8210BD"/>
    <w:multiLevelType w:val="singleLevel"/>
    <w:tmpl w:val="938210BD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>
    <w:nsid w:val="A6D1FE74"/>
    <w:multiLevelType w:val="singleLevel"/>
    <w:tmpl w:val="A6D1FE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9F5B0C"/>
    <w:multiLevelType w:val="multilevel"/>
    <w:tmpl w:val="099F5B0C"/>
    <w:lvl w:ilvl="0">
      <w:start w:val="1"/>
      <w:numFmt w:val="decimalEnclosedCircle"/>
      <w:lvlText w:val="%1"/>
      <w:lvlJc w:val="left"/>
      <w:pPr>
        <w:ind w:left="840" w:hanging="420"/>
      </w:pPr>
      <w:rPr>
        <w:rFonts w:ascii="宋体" w:hAnsi="宋体"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A8F4649"/>
    <w:multiLevelType w:val="multilevel"/>
    <w:tmpl w:val="0A8F4649"/>
    <w:lvl w:ilvl="0">
      <w:start w:val="1"/>
      <w:numFmt w:val="decimalEnclosedCircle"/>
      <w:lvlText w:val="%1"/>
      <w:lvlJc w:val="left"/>
      <w:pPr>
        <w:ind w:left="795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275" w:hanging="420"/>
      </w:pPr>
    </w:lvl>
    <w:lvl w:ilvl="2">
      <w:start w:val="1"/>
      <w:numFmt w:val="lowerRoman"/>
      <w:lvlText w:val="%3."/>
      <w:lvlJc w:val="righ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lowerLetter"/>
      <w:lvlText w:val="%5)"/>
      <w:lvlJc w:val="left"/>
      <w:pPr>
        <w:ind w:left="2535" w:hanging="420"/>
      </w:pPr>
    </w:lvl>
    <w:lvl w:ilvl="5">
      <w:start w:val="1"/>
      <w:numFmt w:val="lowerRoman"/>
      <w:lvlText w:val="%6."/>
      <w:lvlJc w:val="righ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lowerLetter"/>
      <w:lvlText w:val="%8)"/>
      <w:lvlJc w:val="left"/>
      <w:pPr>
        <w:ind w:left="3795" w:hanging="420"/>
      </w:pPr>
    </w:lvl>
    <w:lvl w:ilvl="8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42009"/>
    <w:multiLevelType w:val="multilevel"/>
    <w:tmpl w:val="0B142009"/>
    <w:lvl w:ilvl="0">
      <w:start w:val="1"/>
      <w:numFmt w:val="decimalEnclosedCircle"/>
      <w:lvlText w:val="%1"/>
      <w:lvlJc w:val="left"/>
      <w:pPr>
        <w:ind w:left="781" w:hanging="360"/>
      </w:pPr>
      <w:rPr>
        <w:rFonts w:ascii="宋体" w:hAnsi="宋体"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1261" w:hanging="420"/>
      </w:pPr>
    </w:lvl>
    <w:lvl w:ilvl="2">
      <w:start w:val="1"/>
      <w:numFmt w:val="lowerRoman"/>
      <w:lvlText w:val="%3."/>
      <w:lvlJc w:val="right"/>
      <w:pPr>
        <w:ind w:left="1681" w:hanging="420"/>
      </w:pPr>
    </w:lvl>
    <w:lvl w:ilvl="3">
      <w:start w:val="1"/>
      <w:numFmt w:val="decimal"/>
      <w:lvlText w:val="%4."/>
      <w:lvlJc w:val="left"/>
      <w:pPr>
        <w:ind w:left="2101" w:hanging="420"/>
      </w:pPr>
    </w:lvl>
    <w:lvl w:ilvl="4">
      <w:start w:val="1"/>
      <w:numFmt w:val="lowerLetter"/>
      <w:lvlText w:val="%5)"/>
      <w:lvlJc w:val="left"/>
      <w:pPr>
        <w:ind w:left="2521" w:hanging="420"/>
      </w:pPr>
    </w:lvl>
    <w:lvl w:ilvl="5">
      <w:start w:val="1"/>
      <w:numFmt w:val="lowerRoman"/>
      <w:lvlText w:val="%6."/>
      <w:lvlJc w:val="right"/>
      <w:pPr>
        <w:ind w:left="2941" w:hanging="420"/>
      </w:pPr>
    </w:lvl>
    <w:lvl w:ilvl="6">
      <w:start w:val="1"/>
      <w:numFmt w:val="decimal"/>
      <w:lvlText w:val="%7."/>
      <w:lvlJc w:val="left"/>
      <w:pPr>
        <w:ind w:left="3361" w:hanging="420"/>
      </w:pPr>
    </w:lvl>
    <w:lvl w:ilvl="7">
      <w:start w:val="1"/>
      <w:numFmt w:val="lowerLetter"/>
      <w:lvlText w:val="%8)"/>
      <w:lvlJc w:val="left"/>
      <w:pPr>
        <w:ind w:left="3781" w:hanging="420"/>
      </w:pPr>
    </w:lvl>
    <w:lvl w:ilvl="8">
      <w:start w:val="1"/>
      <w:numFmt w:val="lowerRoman"/>
      <w:lvlText w:val="%9."/>
      <w:lvlJc w:val="right"/>
      <w:pPr>
        <w:ind w:left="4201" w:hanging="420"/>
      </w:pPr>
    </w:lvl>
  </w:abstractNum>
  <w:abstractNum w:abstractNumId="5">
    <w:nsid w:val="28741DC2"/>
    <w:multiLevelType w:val="multilevel"/>
    <w:tmpl w:val="28741DC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A70513B"/>
    <w:multiLevelType w:val="singleLevel"/>
    <w:tmpl w:val="3A70513B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7">
    <w:nsid w:val="3D216089"/>
    <w:multiLevelType w:val="multilevel"/>
    <w:tmpl w:val="3D21608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2D53561"/>
    <w:multiLevelType w:val="multilevel"/>
    <w:tmpl w:val="42D5356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1745AE"/>
    <w:multiLevelType w:val="multilevel"/>
    <w:tmpl w:val="491745AE"/>
    <w:lvl w:ilvl="0">
      <w:start w:val="1"/>
      <w:numFmt w:val="decimalEnclosedCircle"/>
      <w:lvlText w:val="%1"/>
      <w:lvlJc w:val="left"/>
      <w:pPr>
        <w:ind w:left="839" w:hanging="420"/>
      </w:pPr>
      <w:rPr>
        <w:rFonts w:ascii="宋体" w:hAnsi="宋体"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abstractNum w:abstractNumId="10">
    <w:nsid w:val="4CE36B3C"/>
    <w:multiLevelType w:val="multilevel"/>
    <w:tmpl w:val="4CE36B3C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2E43EF8"/>
    <w:multiLevelType w:val="multilevel"/>
    <w:tmpl w:val="52E43EF8"/>
    <w:lvl w:ilvl="0">
      <w:start w:val="1"/>
      <w:numFmt w:val="decimalEnclosedCircle"/>
      <w:lvlText w:val="%1"/>
      <w:lvlJc w:val="left"/>
      <w:pPr>
        <w:ind w:left="764" w:hanging="420"/>
      </w:pPr>
      <w:rPr>
        <w:rFonts w:ascii="宋体" w:hAnsi="宋体"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1184" w:hanging="420"/>
      </w:pPr>
    </w:lvl>
    <w:lvl w:ilvl="2">
      <w:start w:val="1"/>
      <w:numFmt w:val="lowerRoman"/>
      <w:lvlText w:val="%3."/>
      <w:lvlJc w:val="right"/>
      <w:pPr>
        <w:ind w:left="1604" w:hanging="420"/>
      </w:pPr>
    </w:lvl>
    <w:lvl w:ilvl="3">
      <w:start w:val="1"/>
      <w:numFmt w:val="decimal"/>
      <w:lvlText w:val="%4."/>
      <w:lvlJc w:val="left"/>
      <w:pPr>
        <w:ind w:left="2024" w:hanging="420"/>
      </w:pPr>
    </w:lvl>
    <w:lvl w:ilvl="4">
      <w:start w:val="1"/>
      <w:numFmt w:val="lowerLetter"/>
      <w:lvlText w:val="%5)"/>
      <w:lvlJc w:val="left"/>
      <w:pPr>
        <w:ind w:left="2444" w:hanging="420"/>
      </w:pPr>
    </w:lvl>
    <w:lvl w:ilvl="5">
      <w:start w:val="1"/>
      <w:numFmt w:val="lowerRoman"/>
      <w:lvlText w:val="%6."/>
      <w:lvlJc w:val="right"/>
      <w:pPr>
        <w:ind w:left="2864" w:hanging="420"/>
      </w:pPr>
    </w:lvl>
    <w:lvl w:ilvl="6">
      <w:start w:val="1"/>
      <w:numFmt w:val="decimal"/>
      <w:lvlText w:val="%7."/>
      <w:lvlJc w:val="left"/>
      <w:pPr>
        <w:ind w:left="3284" w:hanging="420"/>
      </w:pPr>
    </w:lvl>
    <w:lvl w:ilvl="7">
      <w:start w:val="1"/>
      <w:numFmt w:val="lowerLetter"/>
      <w:lvlText w:val="%8)"/>
      <w:lvlJc w:val="left"/>
      <w:pPr>
        <w:ind w:left="3704" w:hanging="420"/>
      </w:pPr>
    </w:lvl>
    <w:lvl w:ilvl="8">
      <w:start w:val="1"/>
      <w:numFmt w:val="lowerRoman"/>
      <w:lvlText w:val="%9."/>
      <w:lvlJc w:val="right"/>
      <w:pPr>
        <w:ind w:left="4124" w:hanging="420"/>
      </w:pPr>
    </w:lvl>
  </w:abstractNum>
  <w:abstractNum w:abstractNumId="12">
    <w:nsid w:val="5E703892"/>
    <w:multiLevelType w:val="multilevel"/>
    <w:tmpl w:val="5E7038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6D540F"/>
    <w:multiLevelType w:val="multilevel"/>
    <w:tmpl w:val="7B6D54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OGIwYTI1MDdlMGZmMzBlMWY0MDk3NjQ5NmM5YzEifQ=="/>
  </w:docVars>
  <w:rsids>
    <w:rsidRoot w:val="702E69C7"/>
    <w:rsid w:val="000C013C"/>
    <w:rsid w:val="000C06F5"/>
    <w:rsid w:val="00611E2C"/>
    <w:rsid w:val="00795F45"/>
    <w:rsid w:val="702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3A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rsid w:val="000C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C013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0C013C"/>
    <w:rPr>
      <w:sz w:val="18"/>
      <w:szCs w:val="18"/>
    </w:rPr>
  </w:style>
  <w:style w:type="character" w:customStyle="1" w:styleId="Char0">
    <w:name w:val="批注框文本 Char"/>
    <w:basedOn w:val="a0"/>
    <w:link w:val="a8"/>
    <w:rsid w:val="000C013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rsid w:val="000C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C013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0C013C"/>
    <w:rPr>
      <w:sz w:val="18"/>
      <w:szCs w:val="18"/>
    </w:rPr>
  </w:style>
  <w:style w:type="character" w:customStyle="1" w:styleId="Char0">
    <w:name w:val="批注框文本 Char"/>
    <w:basedOn w:val="a0"/>
    <w:link w:val="a8"/>
    <w:rsid w:val="000C01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8%BA%E9%BC%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8%85%90%E8%9A%80%E6%80%A7/770500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696</Words>
  <Characters>3968</Characters>
  <Application>Microsoft Office Word</Application>
  <DocSecurity>0</DocSecurity>
  <Lines>33</Lines>
  <Paragraphs>9</Paragraphs>
  <ScaleCrop>false</ScaleCrop>
  <Company>cpu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钟毅</dc:creator>
  <cp:lastModifiedBy>饶凯平</cp:lastModifiedBy>
  <cp:revision>2</cp:revision>
  <dcterms:created xsi:type="dcterms:W3CDTF">2024-03-05T02:56:00Z</dcterms:created>
  <dcterms:modified xsi:type="dcterms:W3CDTF">2024-03-05T02:56:00Z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62B36000A43A41FC8E68B3366576F736_11</vt:lpwstr>
  </property>
</Properties>
</file>