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教务系统毕业资格审核学院审核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学院审核部分包括：毕业思政审核、毕业资格初审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中国药科大学综合教务管理系统：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"http://202.119.191.252/"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http://202.119.191.252/</w:t>
      </w:r>
      <w:r>
        <w:rPr>
          <w:rFonts w:hint="eastAsia"/>
          <w:lang w:val="en-US" w:eastAsia="zh-CN"/>
        </w:rPr>
        <w:fldChar w:fldCharType="end"/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辅导员在教务管理系统进行思政审核后，学生才能进行毕业申请以及学位申请，学生申请后，学院工作人员进入</w:t>
      </w:r>
      <w:r>
        <w:rPr>
          <w:rFonts w:hint="eastAsia"/>
          <w:b/>
          <w:bCs/>
          <w:color w:val="FF0000"/>
          <w:lang w:val="en-US" w:eastAsia="zh-CN"/>
        </w:rPr>
        <w:t>教务系统-学籍管理-毕业资格初审</w:t>
      </w:r>
      <w:r>
        <w:rPr>
          <w:rFonts w:hint="eastAsia"/>
          <w:lang w:val="en-US" w:eastAsia="zh-CN"/>
        </w:rPr>
        <w:t>模块进行学院初审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学院初审时，默认不审核毕业论文以及7门学分为0的形势与政策课程，如有其他课程暂不审核请各院部另行提交相关申请。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both"/>
      </w:pPr>
      <w:r>
        <w:drawing>
          <wp:inline distT="0" distB="0" distL="114300" distR="114300">
            <wp:extent cx="5817235" cy="2692400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0340" cy="2416810"/>
            <wp:effectExtent l="0" t="0" r="165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点击“毕业资格初审”后，见上图要求：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1、毕业批次选择当前对应批次；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2、学生类别为多选，选择：普通生（分流）、顶峰计划生、普通生、民族生、交流生、体育生、港澳台；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3、学籍状态：有学籍；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4、当前状态：在读。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点击查询进入初审页面。每个批次的毕业资格初审有时间限制，时间结束后将不能够进行审核操作，时间内可进行多次审核。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毕业资格初审分为3步：统计、毕业审核、学位审核。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1、统计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选择需统计的条目后，点击左上角“统计”按钮，对学生的当前学业情况进行统计，按照下图进行设置并进行统计，选择条目较多时系统等待时间会比较长，请耐心等待。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534920"/>
            <wp:effectExtent l="0" t="0" r="8255" b="17780"/>
            <wp:docPr id="4" name="图片 4" descr="1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统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统计完成后会提示：毕业初审统计成功。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2、毕业审核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选择需毕业审核的条目后，点击左上角“毕业审查”按钮，按照下图设置，“审查条件名称”下拉列表选择“根据毕业学分要求审查”。设置完成后点击“自动审查”，审核结束后提示：“毕业初审成功”。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540000"/>
            <wp:effectExtent l="0" t="0" r="18415" b="12700"/>
            <wp:docPr id="5" name="图片 5" descr="2毕业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毕业审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毕业初审结束后，页面内毕业初审状态显示对应学生的审核情况，毕业初审状态为“通过”，毕业初审结论无内容，表示该学生达到毕业要求。毕业初审状态为“不通过”则表示该学生未达到毕业要求，不能获得毕业证书，毕业初审结论显示其不能毕业的具体原因。 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示例：毕业审核结论为“[必修]要求&lt;=0.0,实际值:2.0;”  表示：毕业要求必修课未通过门数为0，实际有两门必修课未通过.“[专业选修课]要求&gt;=12.5,实际值:10.0;”  表示：毕业要求获得的[专业选修课学分要达到12.5，实际已获得学分为10   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3、学位审核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选择需学位审核的条目后，点击左上角“学位审查”按钮，按照下图设置，“审查条件名称”下拉列表根据学生类别选择审核条件。设置完成后点击“自动审查”，审核结束后提示：“学位审初审成功”。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245" cy="2541270"/>
            <wp:effectExtent l="0" t="0" r="14605" b="11430"/>
            <wp:docPr id="6" name="图片 6" descr="3学位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学位审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初审结束后，页面内学位初审状态显示对应学生的审核情况，学位初审状态为“通过”，毕业初审结论无内容，表示该学生达到学位获取要求。学位初审状态为“不通过”则表示该学生未达到学位要求，不能获得学位证书，学位初审结论显示其不能获得学位的具体原因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审核完成后，可点击“打印”按钮对审核结果进行导出。</w:t>
      </w:r>
    </w:p>
    <w:p>
      <w:pPr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双击学生条目可以查看学生的具体课程情况。学生必修课程不合格不能毕业时可从菜单“在计划中未修课程”和“已修未得学分课程”中查看具体必修科目。</w:t>
      </w:r>
    </w:p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58435" cy="2451735"/>
            <wp:effectExtent l="0" t="0" r="18415" b="5715"/>
            <wp:docPr id="7" name="图片 7" descr="168474429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47442920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2190015D"/>
    <w:rsid w:val="2190015D"/>
    <w:rsid w:val="297F7B50"/>
    <w:rsid w:val="41D52B23"/>
    <w:rsid w:val="5F7A57AC"/>
    <w:rsid w:val="635C5315"/>
    <w:rsid w:val="7A0128FA"/>
    <w:rsid w:val="7FB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1042</Characters>
  <Lines>0</Lines>
  <Paragraphs>0</Paragraphs>
  <TotalTime>71</TotalTime>
  <ScaleCrop>false</ScaleCrop>
  <LinksUpToDate>false</LinksUpToDate>
  <CharactersWithSpaces>1055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2023-05-22T05:45:00Z</dcterms:created>
  <dc:creator>jandy</dc:creator>
  <cp:lastModifiedBy>jandy</cp:lastModifiedBy>
  <dcterms:modified xsi:type="dcterms:W3CDTF">2023-05-22T09:22:26Z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04B58216D6C849CFA03DF374F7CF56E1_11</vt:lpwstr>
  </property>
</Properties>
</file>